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2E" w:rsidRPr="00CF702E" w:rsidRDefault="00CF702E" w:rsidP="00CF702E">
      <w:pPr>
        <w:autoSpaceDE w:val="0"/>
        <w:autoSpaceDN w:val="0"/>
        <w:adjustRightInd w:val="0"/>
        <w:jc w:val="center"/>
        <w:rPr>
          <w:rFonts w:ascii="Arial" w:hAnsi="Arial" w:cs="Arial"/>
          <w:b/>
          <w:bCs/>
          <w:lang w:val="id-ID"/>
        </w:rPr>
      </w:pPr>
      <w:r w:rsidRPr="00CF702E">
        <w:rPr>
          <w:rFonts w:ascii="Arial" w:hAnsi="Arial" w:cs="Arial"/>
          <w:b/>
          <w:bCs/>
          <w:lang w:val="id-ID"/>
        </w:rPr>
        <w:t>PENINGKATAN KINERJA SISWA DALAM PEMBELAJARAN IPA</w:t>
      </w:r>
    </w:p>
    <w:p w:rsidR="00F9649B" w:rsidRPr="00CF702E" w:rsidRDefault="00CF702E" w:rsidP="00CF702E">
      <w:pPr>
        <w:autoSpaceDE w:val="0"/>
        <w:autoSpaceDN w:val="0"/>
        <w:adjustRightInd w:val="0"/>
        <w:jc w:val="center"/>
        <w:rPr>
          <w:rFonts w:ascii="Arial" w:hAnsi="Arial" w:cs="Arial"/>
          <w:b/>
          <w:bCs/>
          <w:lang w:val="id-ID"/>
        </w:rPr>
      </w:pPr>
      <w:r w:rsidRPr="00CF702E">
        <w:rPr>
          <w:rFonts w:ascii="Arial" w:hAnsi="Arial" w:cs="Arial"/>
          <w:b/>
          <w:bCs/>
          <w:lang w:val="id-ID"/>
        </w:rPr>
        <w:t>DENGAN  MODEL PEMBELAJARAN INQUIRY DI MI TARBIYATUS SHIBYAN KEMBIRITAN GENTENG BANYUWANGI</w:t>
      </w:r>
    </w:p>
    <w:p w:rsidR="00F90A24" w:rsidRPr="00C93CAF" w:rsidRDefault="00F90A24" w:rsidP="00AD736E">
      <w:pPr>
        <w:jc w:val="center"/>
        <w:rPr>
          <w:rFonts w:ascii="Arial" w:hAnsi="Arial" w:cs="Arial"/>
          <w:lang w:val="id-ID"/>
        </w:rPr>
      </w:pPr>
    </w:p>
    <w:p w:rsidR="00F90A24" w:rsidRPr="00C93CAF" w:rsidRDefault="00CF702E" w:rsidP="00AD736E">
      <w:pPr>
        <w:jc w:val="center"/>
        <w:rPr>
          <w:rFonts w:ascii="Arial" w:hAnsi="Arial" w:cs="Arial"/>
          <w:vertAlign w:val="superscript"/>
          <w:lang w:val="id-ID"/>
        </w:rPr>
      </w:pPr>
      <w:r>
        <w:rPr>
          <w:rFonts w:ascii="Arial" w:hAnsi="Arial" w:cs="Arial"/>
          <w:lang w:val="id-ID"/>
        </w:rPr>
        <w:t>Kurniyatul Faizah</w:t>
      </w:r>
      <w:r w:rsidR="00F90A24" w:rsidRPr="00C93CAF">
        <w:rPr>
          <w:rFonts w:ascii="Arial" w:hAnsi="Arial" w:cs="Arial"/>
          <w:lang w:val="id-ID"/>
        </w:rPr>
        <w:t xml:space="preserve">, </w:t>
      </w:r>
    </w:p>
    <w:p w:rsidR="00F9649B" w:rsidRPr="00525636" w:rsidRDefault="00525636" w:rsidP="00AD736E">
      <w:pPr>
        <w:jc w:val="center"/>
        <w:rPr>
          <w:rFonts w:ascii="Arial" w:hAnsi="Arial" w:cs="Arial"/>
          <w:lang w:val="id-ID"/>
        </w:rPr>
      </w:pPr>
      <w:r>
        <w:rPr>
          <w:rFonts w:ascii="Arial" w:hAnsi="Arial" w:cs="Arial"/>
          <w:lang w:val="id-ID"/>
        </w:rPr>
        <w:t xml:space="preserve"> </w:t>
      </w:r>
      <w:r w:rsidR="00CF702E" w:rsidRPr="00CF702E">
        <w:rPr>
          <w:rFonts w:ascii="Arial" w:hAnsi="Arial" w:cs="Arial"/>
          <w:lang w:val="id-ID"/>
        </w:rPr>
        <w:t>kurnia_fz@yahoo.co.id</w:t>
      </w:r>
    </w:p>
    <w:p w:rsidR="00421B5C" w:rsidRPr="00C93CAF" w:rsidRDefault="00421B5C" w:rsidP="00AD736E">
      <w:pPr>
        <w:jc w:val="center"/>
        <w:rPr>
          <w:rFonts w:ascii="Arial" w:hAnsi="Arial" w:cs="Arial"/>
          <w:lang w:val="id-ID"/>
        </w:rPr>
      </w:pPr>
      <w:r w:rsidRPr="00C93CAF">
        <w:rPr>
          <w:rFonts w:ascii="Arial" w:hAnsi="Arial" w:cs="Arial"/>
          <w:lang w:val="id-ID"/>
        </w:rPr>
        <w:t xml:space="preserve"> </w:t>
      </w:r>
      <w:r w:rsidR="00CF702E">
        <w:rPr>
          <w:rFonts w:ascii="Arial" w:hAnsi="Arial" w:cs="Arial"/>
          <w:lang w:val="id-ID"/>
        </w:rPr>
        <w:t xml:space="preserve">Fakultas Tarbiyah, IAI Ibrahimy Genteng Banyuwangi </w:t>
      </w:r>
    </w:p>
    <w:p w:rsidR="00F94B86" w:rsidRPr="00C93CAF" w:rsidRDefault="00F94B86" w:rsidP="00AD736E">
      <w:pPr>
        <w:jc w:val="center"/>
        <w:rPr>
          <w:rFonts w:ascii="Arial" w:hAnsi="Arial" w:cs="Arial"/>
          <w:lang w:val="id-ID"/>
        </w:rPr>
      </w:pPr>
    </w:p>
    <w:p w:rsidR="00F9649B" w:rsidRPr="00C93CAF" w:rsidRDefault="00F97892" w:rsidP="00AD736E">
      <w:pPr>
        <w:jc w:val="center"/>
        <w:rPr>
          <w:rFonts w:ascii="Arial" w:hAnsi="Arial" w:cs="Arial"/>
          <w:lang w:val="id-ID"/>
        </w:rPr>
      </w:pPr>
      <w:r w:rsidRPr="00C93CAF">
        <w:rPr>
          <w:rFonts w:ascii="Arial" w:hAnsi="Arial" w:cs="Arial"/>
          <w:b/>
        </w:rPr>
        <w:t>Abstra</w:t>
      </w:r>
      <w:r w:rsidRPr="00C93CAF">
        <w:rPr>
          <w:rFonts w:ascii="Arial" w:hAnsi="Arial" w:cs="Arial"/>
          <w:b/>
          <w:lang w:val="id-ID"/>
        </w:rPr>
        <w:t>ct</w:t>
      </w:r>
    </w:p>
    <w:p w:rsidR="00F9649B" w:rsidRPr="00C93CAF" w:rsidRDefault="00F9649B" w:rsidP="00AD736E">
      <w:pPr>
        <w:jc w:val="both"/>
        <w:rPr>
          <w:rFonts w:ascii="Arial" w:hAnsi="Arial" w:cs="Arial"/>
        </w:rPr>
      </w:pPr>
    </w:p>
    <w:p w:rsidR="005313C1" w:rsidRPr="00773C4F" w:rsidRDefault="00773C4F" w:rsidP="003E4E94">
      <w:pPr>
        <w:ind w:left="720" w:right="661" w:firstLine="720"/>
        <w:jc w:val="both"/>
        <w:rPr>
          <w:rFonts w:ascii="Arial" w:hAnsi="Arial" w:cs="Arial"/>
        </w:rPr>
      </w:pPr>
      <w:r w:rsidRPr="00773C4F">
        <w:rPr>
          <w:rFonts w:ascii="Arial" w:hAnsi="Arial" w:cs="Arial"/>
          <w:lang w:val="id-ID"/>
        </w:rPr>
        <w:t xml:space="preserve">This research is a classroom action research (CAR). The action was done in two cycles. The subjects of research were 34 pupils of year-5 students of MI Tarbiyatus Shibyan Kembiritan Genteng Banyuwangi. The data were collected through observation, documentation, interviews and test which were performed during the learning process, while the test was administered in the end of every cycle. The data included (1) qualitative data of the students’ performance which were  classified in five categories; 5 = excellent, 4 = good, 3 = fair, 2 = poor, 1 = very poor, and (2) quantitative data of the students’ achievement test with the score ranging from 0 to 100. The evaluation of the students’ performance was held by means of giving score towards a set of the students’ performance in the learning process. The data were analyzed by determining the average score of every student’s performance, and therefore determining each category into excellent, good, fair, poor or very poor.The result of this  research revealed that There was improvement in the students’ performance as indicated by: (1) the increase in the average score of the students’ performance which 2.86 or in the fair category increases to 3.57 or in the good category; and (2) the increase in the average score of the test which 79.26 increases to 85.00.There was 97.1% of students who obtained good accumulative grade above the minimum mastery level standard required that is 65. Therefore, it can be concluded that there was an improvement of students’ performance through the implementation of learning inquiry model.   </w:t>
      </w:r>
    </w:p>
    <w:p w:rsidR="003E4E94" w:rsidRPr="00C93CAF" w:rsidRDefault="003E4E94" w:rsidP="003E4E94">
      <w:pPr>
        <w:ind w:left="720" w:right="661" w:firstLine="720"/>
        <w:jc w:val="both"/>
        <w:rPr>
          <w:rFonts w:ascii="Arial" w:hAnsi="Arial" w:cs="Arial"/>
          <w:lang w:val="id-ID"/>
        </w:rPr>
      </w:pPr>
    </w:p>
    <w:p w:rsidR="00F9649B" w:rsidRPr="00773C4F" w:rsidRDefault="00F90A24" w:rsidP="00525636">
      <w:pPr>
        <w:ind w:left="360" w:right="661" w:firstLine="360"/>
        <w:rPr>
          <w:rFonts w:ascii="Arial" w:hAnsi="Arial" w:cs="Arial"/>
          <w:i/>
          <w:iCs/>
        </w:rPr>
      </w:pPr>
      <w:r w:rsidRPr="00C93CAF">
        <w:rPr>
          <w:rFonts w:ascii="Arial" w:hAnsi="Arial" w:cs="Arial"/>
          <w:b/>
          <w:bCs/>
        </w:rPr>
        <w:t>Keywords:</w:t>
      </w:r>
      <w:r w:rsidRPr="00C93CAF">
        <w:rPr>
          <w:rFonts w:ascii="Arial" w:hAnsi="Arial" w:cs="Arial"/>
          <w:b/>
          <w:bCs/>
          <w:lang w:val="id-ID"/>
        </w:rPr>
        <w:t xml:space="preserve"> </w:t>
      </w:r>
      <w:r w:rsidR="00773C4F" w:rsidRPr="00773C4F">
        <w:rPr>
          <w:rFonts w:ascii="Arial" w:hAnsi="Arial" w:cs="Arial"/>
          <w:i/>
          <w:iCs/>
          <w:lang w:val="id-ID"/>
        </w:rPr>
        <w:t>inquiry learning model, students’ performance</w:t>
      </w:r>
    </w:p>
    <w:p w:rsidR="00F97892" w:rsidRPr="00C93CAF" w:rsidRDefault="00F97892" w:rsidP="00AD736E">
      <w:pPr>
        <w:ind w:left="360" w:firstLine="360"/>
        <w:rPr>
          <w:rFonts w:ascii="Arial" w:hAnsi="Arial" w:cs="Arial"/>
          <w:b/>
          <w:lang w:val="id-ID"/>
        </w:rPr>
      </w:pPr>
    </w:p>
    <w:p w:rsidR="00F9649B" w:rsidRPr="00C93CAF" w:rsidRDefault="00782254" w:rsidP="003A17D3">
      <w:pPr>
        <w:pStyle w:val="ListParagraph"/>
        <w:spacing w:after="0" w:line="240" w:lineRule="auto"/>
        <w:ind w:left="0"/>
        <w:rPr>
          <w:rFonts w:ascii="Arial" w:hAnsi="Arial"/>
          <w:b/>
          <w:sz w:val="20"/>
          <w:szCs w:val="20"/>
          <w:lang w:val="id-ID"/>
        </w:rPr>
      </w:pPr>
      <w:r w:rsidRPr="00C93CAF">
        <w:rPr>
          <w:rFonts w:ascii="Arial" w:hAnsi="Arial"/>
          <w:b/>
          <w:sz w:val="20"/>
          <w:szCs w:val="20"/>
          <w:lang w:val="id-ID"/>
        </w:rPr>
        <w:t xml:space="preserve">PENDAHULUAN </w:t>
      </w:r>
    </w:p>
    <w:p w:rsidR="00773C4F" w:rsidRPr="00503E68" w:rsidRDefault="00773C4F" w:rsidP="00503E68">
      <w:pPr>
        <w:pStyle w:val="ListParagraph"/>
        <w:ind w:left="0" w:firstLine="633"/>
        <w:jc w:val="both"/>
        <w:rPr>
          <w:rFonts w:ascii="Arial" w:eastAsia="Times New Roman" w:hAnsi="Arial"/>
          <w:sz w:val="20"/>
          <w:szCs w:val="20"/>
          <w:lang w:eastAsia="id-ID"/>
        </w:rPr>
      </w:pPr>
      <w:r w:rsidRPr="00503E68">
        <w:rPr>
          <w:rFonts w:ascii="Arial" w:eastAsia="Times New Roman" w:hAnsi="Arial"/>
          <w:sz w:val="20"/>
          <w:szCs w:val="20"/>
          <w:lang w:eastAsia="id-ID"/>
        </w:rPr>
        <w:t xml:space="preserve">Model pembelajaran konvensional merupakan model pembelajaran yang selama ini diterapkan oleh sebagian besar lembaga pendidikan formal tidak terkecuali lembaga pendidikan pada tingkat sekolah dasar. Model pembelajaran konvensional tersebut pada umumnya diterapkan dengan  menggunakan metode ceramah, sehingga proses pembelajaran bersifat </w:t>
      </w:r>
      <w:r w:rsidRPr="00503E68">
        <w:rPr>
          <w:rFonts w:ascii="Arial" w:eastAsia="Times New Roman" w:hAnsi="Arial"/>
          <w:i/>
          <w:iCs/>
          <w:sz w:val="20"/>
          <w:szCs w:val="20"/>
          <w:lang w:eastAsia="id-ID"/>
        </w:rPr>
        <w:t>teacher centered.</w:t>
      </w:r>
      <w:r w:rsidRPr="00503E68">
        <w:rPr>
          <w:rFonts w:ascii="Arial" w:eastAsia="Times New Roman" w:hAnsi="Arial"/>
          <w:sz w:val="20"/>
          <w:szCs w:val="20"/>
          <w:lang w:eastAsia="id-ID"/>
        </w:rPr>
        <w:t xml:space="preserve"> Proses pembelajaran selama ini tidak menjadi perhatian istimewa dalam menilai kualitas pembelajaran. Kualitas pembelajaran hanya dilihat dari hasil akhir pembelajaran berupa nilai ujian. Pada dasarnya proses </w:t>
      </w:r>
      <w:r w:rsidRPr="00503E68">
        <w:rPr>
          <w:rFonts w:ascii="Arial" w:eastAsia="Times New Roman" w:hAnsi="Arial"/>
          <w:sz w:val="20"/>
          <w:szCs w:val="20"/>
          <w:lang w:eastAsia="id-ID"/>
        </w:rPr>
        <w:lastRenderedPageBreak/>
        <w:t xml:space="preserve">pembelajajaran merupakan bagian terpenting dalam upaya meningkatkan kualitas pembelajaran. Dengan proses pembelajaran yang partisipatif, aktif, inovatif, kreatif, efektif dan menyenangkan akan menciptakan pembelajaran yang bersifat </w:t>
      </w:r>
      <w:r w:rsidRPr="00503E68">
        <w:rPr>
          <w:rFonts w:ascii="Arial" w:eastAsia="Times New Roman" w:hAnsi="Arial"/>
          <w:i/>
          <w:iCs/>
          <w:sz w:val="20"/>
          <w:szCs w:val="20"/>
          <w:lang w:eastAsia="id-ID"/>
        </w:rPr>
        <w:t>student centered</w:t>
      </w:r>
      <w:r w:rsidRPr="00503E68">
        <w:rPr>
          <w:rFonts w:ascii="Arial" w:eastAsia="Times New Roman" w:hAnsi="Arial"/>
          <w:sz w:val="20"/>
          <w:szCs w:val="20"/>
          <w:lang w:eastAsia="id-ID"/>
        </w:rPr>
        <w:t xml:space="preserve">  di mana siswa lebih aktif dalam proses pembelajaran sedangkan guru memerankan diri sebagai fasilitator dalam membantu efektivitas pembelajaran. proses pembelajaran yang demikian diyakini mampu meningkatkan kualitas pembelajaran tidak hanya dari segi hasil akhir akan tetapi juga dari segi proses pembelajaran.</w:t>
      </w:r>
    </w:p>
    <w:p w:rsidR="00773C4F" w:rsidRPr="000C6D64" w:rsidRDefault="00773C4F" w:rsidP="00503E68">
      <w:pPr>
        <w:pStyle w:val="ListParagraph"/>
        <w:ind w:left="0" w:firstLine="633"/>
        <w:jc w:val="both"/>
        <w:rPr>
          <w:rFonts w:ascii="Arial" w:eastAsia="Times New Roman" w:hAnsi="Arial"/>
          <w:sz w:val="20"/>
          <w:szCs w:val="20"/>
          <w:lang w:eastAsia="id-ID"/>
        </w:rPr>
      </w:pPr>
      <w:r w:rsidRPr="00503E68">
        <w:rPr>
          <w:rFonts w:ascii="Arial" w:eastAsia="Times New Roman" w:hAnsi="Arial"/>
          <w:sz w:val="20"/>
          <w:szCs w:val="20"/>
          <w:lang w:eastAsia="id-ID"/>
        </w:rPr>
        <w:t xml:space="preserve">Salah satu model pembelajaran yang mampu menciptakan </w:t>
      </w:r>
      <w:r w:rsidRPr="000C6D64">
        <w:rPr>
          <w:rFonts w:ascii="Arial" w:eastAsia="Times New Roman" w:hAnsi="Arial"/>
          <w:sz w:val="20"/>
          <w:szCs w:val="20"/>
          <w:lang w:eastAsia="id-ID"/>
        </w:rPr>
        <w:t xml:space="preserve">pembelajaran yang bersifat student centered adalah model pembelajaran inquiry. Joyce &amp; Weil (1992: 198) mengemukakan bahwa model pembelajaran Inquiry dirancang untuk melibatkan siswa pada proses pembelajaran IPA melalui latihan yang kemudian siswa mampu menyimpulkan sebuah devinisi dari sesuatu pada waktu pembelajaran tersebut. Adapun tujuan umum dari latihan inquiry adalah membantu siswa mengembangkan disiplin intelektual dan keterampilan yang dibutuhkan untuk membangkitkan pertanyaan dan mencari jawabannya yang berasal dari rasa keingintahuannya. </w:t>
      </w:r>
    </w:p>
    <w:p w:rsidR="00773C4F" w:rsidRPr="000C6D64" w:rsidRDefault="00773C4F" w:rsidP="00503E68">
      <w:pPr>
        <w:pStyle w:val="ListParagraph"/>
        <w:ind w:left="0" w:firstLine="633"/>
        <w:jc w:val="both"/>
        <w:rPr>
          <w:rFonts w:ascii="Arial" w:eastAsia="Times New Roman" w:hAnsi="Arial"/>
          <w:sz w:val="20"/>
          <w:szCs w:val="20"/>
          <w:lang w:eastAsia="id-ID"/>
        </w:rPr>
      </w:pPr>
      <w:r w:rsidRPr="000C6D64">
        <w:rPr>
          <w:rFonts w:ascii="Arial" w:eastAsia="Times New Roman" w:hAnsi="Arial"/>
          <w:sz w:val="20"/>
          <w:szCs w:val="20"/>
          <w:lang w:eastAsia="id-ID"/>
        </w:rPr>
        <w:t xml:space="preserve">Kindsvatters, Willen &amp; Ishler (1996: 258-259) juga menyatakan, Inquiry adalah suatu proses di mana siswa dapat belajar dan mengalami ketika mereka memecahkan masalah melalui berpikir reflektif. Adapun langkah inquiry mengacu pada model Dewey (berpikir reflektif) yaitu: (1) identifikasi dan penjelasan masalah; (2) menyusun hipotesis; (3) mengumpulkan data; (4) analisa dan interpretasi data untuk menguji hipotesis; (5) menyimpulkan. </w:t>
      </w:r>
    </w:p>
    <w:p w:rsidR="00773C4F" w:rsidRPr="000C6D64" w:rsidRDefault="00773C4F" w:rsidP="00503E68">
      <w:pPr>
        <w:pStyle w:val="ListParagraph"/>
        <w:ind w:left="0" w:firstLine="633"/>
        <w:jc w:val="both"/>
        <w:rPr>
          <w:rFonts w:ascii="Arial" w:eastAsia="Times New Roman" w:hAnsi="Arial"/>
          <w:sz w:val="20"/>
          <w:szCs w:val="20"/>
          <w:lang w:eastAsia="id-ID"/>
        </w:rPr>
      </w:pPr>
      <w:r w:rsidRPr="000C6D64">
        <w:rPr>
          <w:rFonts w:ascii="Arial" w:eastAsia="Times New Roman" w:hAnsi="Arial"/>
          <w:sz w:val="20"/>
          <w:szCs w:val="20"/>
          <w:lang w:eastAsia="id-ID"/>
        </w:rPr>
        <w:t>Menurut Martin, et al (2005: 186), aktivitas inquiry meliputi: (1) merumuskan/mengajukan pertanyaan; (2) melakukan observasi; (3) menguji sumber data; (4) merumuskan jawaban; (5) menyimpulkan hasil. Wina Sanjaya (2007: 196) mengemukakan bahwa  dalam penggunaan strategi pembelajaran inquiry  terdapat beberapa prinsip yang harus diperhatikan oleh guru antara lain: (1) berorientasi pada pengembangan intelektual; (2) prinsip interaksi; (3) prinsip bertanya; (4) prinsip belajar untuk berpikir; (5) prinsip keterbukaan. Neuman (1993: 84) juga menyatakan bahwa enam dasar dalam proses inquiry yaitu observing, inferring, classifying, communicating, quantifying, dan predicting. Garton (Refi, 2008: 3) menyatakan bahwa pembelajaran dengan metode inquiry memiliki 5 komponen umum yaitu: question, student engangement, cooperative interaction, performance evaluation dan variety of resources.</w:t>
      </w:r>
    </w:p>
    <w:p w:rsidR="00773C4F" w:rsidRDefault="00773C4F" w:rsidP="00503E68">
      <w:pPr>
        <w:pStyle w:val="ListParagraph"/>
        <w:ind w:left="0" w:firstLine="633"/>
        <w:jc w:val="both"/>
        <w:rPr>
          <w:rFonts w:ascii="Arial" w:eastAsia="Times New Roman" w:hAnsi="Arial"/>
          <w:sz w:val="20"/>
          <w:szCs w:val="20"/>
          <w:lang w:val="id-ID" w:eastAsia="id-ID"/>
        </w:rPr>
      </w:pPr>
      <w:r w:rsidRPr="000C6D64">
        <w:rPr>
          <w:rFonts w:ascii="Arial" w:eastAsia="Times New Roman" w:hAnsi="Arial"/>
          <w:sz w:val="20"/>
          <w:szCs w:val="20"/>
          <w:lang w:eastAsia="id-ID"/>
        </w:rPr>
        <w:t xml:space="preserve">Model pembelajaran inquiry ini juga dapat diterapkan pada tingkat sekolah dasar, dimana dalam penerapan model pembelajaran ini tentunya membutuhkan peranan guru sebagai pemandu atau pembimbing pada proses pembelajaran. Implementasi model pembelajaran inquiry tersebut biasanya dikenal dengan implementasi model pembelajran inquiry terbimbing (guided </w:t>
      </w:r>
      <w:r w:rsidRPr="000C6D64">
        <w:rPr>
          <w:rFonts w:ascii="Arial" w:eastAsia="Times New Roman" w:hAnsi="Arial"/>
          <w:sz w:val="20"/>
          <w:szCs w:val="20"/>
          <w:lang w:eastAsia="id-ID"/>
        </w:rPr>
        <w:lastRenderedPageBreak/>
        <w:t>inquiry). Trowbridge &amp; Bybee (1990: 212)  membagi inquiry menjadi</w:t>
      </w:r>
      <w:r w:rsidRPr="00503E68">
        <w:rPr>
          <w:rFonts w:ascii="Arial" w:eastAsia="Times New Roman" w:hAnsi="Arial"/>
          <w:sz w:val="20"/>
          <w:szCs w:val="20"/>
          <w:lang w:eastAsia="id-ID"/>
        </w:rPr>
        <w:t xml:space="preserve"> 2 jenis yaitu: (1) inquiry terbimbing (guided inquiry); (2) inquiry bebas (free inquiry). Implementasi model pembelajaran inquiry terbimbing (guided inquiry) diyakini dapat meningkatkan kinerja siswa karena dalam implementasinya tidak hanya menilai hasil akhir pembelajaran akan tetapi proses pembelajaran juga perlu dinilai sebagai hasil pembelajaran. Menurut </w:t>
      </w:r>
      <w:r w:rsidRPr="000C6D64">
        <w:rPr>
          <w:rFonts w:ascii="Arial" w:eastAsia="Times New Roman" w:hAnsi="Arial"/>
          <w:sz w:val="20"/>
          <w:szCs w:val="20"/>
          <w:lang w:eastAsia="id-ID"/>
        </w:rPr>
        <w:t xml:space="preserve">Eysenck,Wurzburg &amp; Meili       (1979: 379) kinerja merupakan tingkah laku, keterampilan </w:t>
      </w:r>
      <w:r w:rsidRPr="00503E68">
        <w:rPr>
          <w:rFonts w:ascii="Arial" w:eastAsia="Times New Roman" w:hAnsi="Arial"/>
          <w:sz w:val="20"/>
          <w:szCs w:val="20"/>
          <w:lang w:eastAsia="id-ID"/>
        </w:rPr>
        <w:t>dan kemampuan seseorang dalam menyelesaikan suatu kegiatan. Pendapat tersebut menegaskan bahwa kinerja merupakan sebuah proses yang mengarah pada adanya hasil dari sebuah proses dimaksud. Hal ini sangat mendukung adanya pernyataan sementara bahwa implementasi model pembelajaran inquiry dapat meningkatkan kinerja siswa dalam pembelajaran IPA kelas V di MI Tarbiyatus Shibyan Kembiritan Genteng Banyuwangi.</w:t>
      </w:r>
    </w:p>
    <w:p w:rsidR="00503E68" w:rsidRPr="00503E68" w:rsidRDefault="00503E68" w:rsidP="00503E68">
      <w:pPr>
        <w:pStyle w:val="ListParagraph"/>
        <w:spacing w:line="240" w:lineRule="auto"/>
        <w:ind w:left="0" w:firstLine="633"/>
        <w:jc w:val="both"/>
        <w:rPr>
          <w:rFonts w:ascii="Arial" w:eastAsia="Times New Roman" w:hAnsi="Arial"/>
          <w:sz w:val="20"/>
          <w:szCs w:val="20"/>
          <w:lang w:val="id-ID" w:eastAsia="id-ID"/>
        </w:rPr>
      </w:pPr>
    </w:p>
    <w:p w:rsidR="00503E68" w:rsidRDefault="00503E68" w:rsidP="00503E68">
      <w:pPr>
        <w:pStyle w:val="ListParagraph"/>
        <w:ind w:left="0"/>
        <w:jc w:val="both"/>
        <w:rPr>
          <w:rFonts w:ascii="Arial" w:eastAsia="Times New Roman" w:hAnsi="Arial"/>
          <w:b/>
          <w:bCs/>
          <w:sz w:val="20"/>
          <w:szCs w:val="20"/>
          <w:lang w:val="id-ID" w:eastAsia="id-ID"/>
        </w:rPr>
      </w:pPr>
      <w:r w:rsidRPr="00503E68">
        <w:rPr>
          <w:rFonts w:ascii="Arial" w:eastAsia="Times New Roman" w:hAnsi="Arial"/>
          <w:b/>
          <w:bCs/>
          <w:sz w:val="20"/>
          <w:szCs w:val="20"/>
          <w:lang w:val="id-ID" w:eastAsia="id-ID"/>
        </w:rPr>
        <w:t xml:space="preserve">METODE PENELITIAN </w:t>
      </w:r>
    </w:p>
    <w:p w:rsidR="00503E68" w:rsidRPr="000C6D64" w:rsidRDefault="00503E68" w:rsidP="00503E68">
      <w:pPr>
        <w:pStyle w:val="ListParagraph"/>
        <w:ind w:left="0" w:firstLine="633"/>
        <w:jc w:val="both"/>
        <w:rPr>
          <w:rFonts w:ascii="Arial" w:eastAsia="Times New Roman" w:hAnsi="Arial"/>
          <w:sz w:val="20"/>
          <w:szCs w:val="20"/>
          <w:lang w:val="sv-SE" w:eastAsia="id-ID"/>
        </w:rPr>
      </w:pPr>
      <w:r w:rsidRPr="00503E68">
        <w:rPr>
          <w:rFonts w:ascii="Arial" w:eastAsia="Times New Roman" w:hAnsi="Arial"/>
          <w:sz w:val="20"/>
          <w:szCs w:val="20"/>
          <w:lang w:val="sv-SE" w:eastAsia="id-ID"/>
        </w:rPr>
        <w:t>Metode penelitian yang digunakan adalah  penelitian tindakan kelas (</w:t>
      </w:r>
      <w:r w:rsidRPr="00503E68">
        <w:rPr>
          <w:rFonts w:ascii="Arial" w:eastAsia="Times New Roman" w:hAnsi="Arial"/>
          <w:i/>
          <w:sz w:val="20"/>
          <w:szCs w:val="20"/>
          <w:lang w:val="sv-SE" w:eastAsia="id-ID"/>
        </w:rPr>
        <w:t>classroom action research</w:t>
      </w:r>
      <w:r w:rsidRPr="00503E68">
        <w:rPr>
          <w:rFonts w:ascii="Arial" w:eastAsia="Times New Roman" w:hAnsi="Arial"/>
          <w:sz w:val="20"/>
          <w:szCs w:val="20"/>
          <w:lang w:val="sv-SE" w:eastAsia="id-ID"/>
        </w:rPr>
        <w:t xml:space="preserve">) dengan desain mengikuti model Kemmis &amp; Taggart yang terdiri dari empat tahap yaitu perencanaan, pelaksanaan tindakan, pemantauan (observasi) yang memuat pencatatan, perekaman dan interview, evaluasi dan refleksi. Penelitian tindakan merupakan bentuk refleksi secara kolektif yang dilakukan oleh partisipan (guru, murid, orang tua, atau komunitas lain sebagai pemerhati pendidikan dan lain-lain) secara kolaboratif dalam upaya meningkatkan kualitas dalam kegiatan sosial yang termasuk di dalamnya adalah untuk meningkatkan kualitas pendidikan </w:t>
      </w:r>
      <w:r w:rsidRPr="000C6D64">
        <w:rPr>
          <w:rFonts w:ascii="Arial" w:eastAsia="Times New Roman" w:hAnsi="Arial"/>
          <w:sz w:val="20"/>
          <w:szCs w:val="20"/>
          <w:lang w:val="sv-SE" w:eastAsia="id-ID"/>
        </w:rPr>
        <w:t>(Kemmis &amp; Taggart, 1990: 5).</w:t>
      </w:r>
    </w:p>
    <w:p w:rsidR="00503E68" w:rsidRPr="00503E68" w:rsidRDefault="00503E68" w:rsidP="00503E68">
      <w:pPr>
        <w:pStyle w:val="ListParagraph"/>
        <w:ind w:left="0" w:firstLine="633"/>
        <w:jc w:val="both"/>
        <w:rPr>
          <w:rFonts w:ascii="Arial" w:eastAsia="Times New Roman" w:hAnsi="Arial"/>
          <w:sz w:val="20"/>
          <w:szCs w:val="20"/>
          <w:lang w:val="sv-SE" w:eastAsia="id-ID"/>
        </w:rPr>
      </w:pPr>
      <w:r w:rsidRPr="000C6D64">
        <w:rPr>
          <w:rFonts w:ascii="Arial" w:eastAsia="Times New Roman" w:hAnsi="Arial"/>
          <w:sz w:val="20"/>
          <w:szCs w:val="20"/>
          <w:lang w:val="sv-SE" w:eastAsia="id-ID"/>
        </w:rPr>
        <w:t>Sumber data diperoleh melalui observasi, wawancara</w:t>
      </w:r>
      <w:r w:rsidRPr="00503E68">
        <w:rPr>
          <w:rFonts w:ascii="Arial" w:eastAsia="Times New Roman" w:hAnsi="Arial"/>
          <w:sz w:val="20"/>
          <w:szCs w:val="20"/>
          <w:lang w:val="sv-SE" w:eastAsia="id-ID"/>
        </w:rPr>
        <w:t>, diskusi dan tes dengan instrumen berupa lembar observasi, pedoman wawancara dan soal-soal latihan. Jenis data berupa data kualitatif yang dianalisis secara diskriptif kuantitatif dengan menghitung rerata untuk penilaian kinerja siswa, sedangkan  hasil tes dihitung rerata dan kemudian dihitung persentase dari jumlah siswa yang tuntas belajar dengan standar ketuntasan minimal 65. Penelitian ini dilaksanankan di kelas V MI Tarbiyatus Shibyan Kembiritan Genteng Banyuwangi dengan jumlah siswa 34 pada pembelajaran IPA dengan tema gaya.</w:t>
      </w:r>
    </w:p>
    <w:p w:rsidR="00503E68" w:rsidRPr="00503E68" w:rsidRDefault="00503E68" w:rsidP="00503E68">
      <w:pPr>
        <w:pStyle w:val="ListParagraph"/>
        <w:ind w:left="0" w:firstLine="633"/>
        <w:jc w:val="both"/>
        <w:rPr>
          <w:rFonts w:ascii="Arial" w:eastAsia="Times New Roman" w:hAnsi="Arial"/>
          <w:sz w:val="20"/>
          <w:szCs w:val="20"/>
          <w:lang w:val="sv-SE" w:eastAsia="id-ID"/>
        </w:rPr>
      </w:pPr>
      <w:r w:rsidRPr="00503E68">
        <w:rPr>
          <w:rFonts w:ascii="Arial" w:eastAsia="Times New Roman" w:hAnsi="Arial"/>
          <w:sz w:val="20"/>
          <w:szCs w:val="20"/>
          <w:lang w:val="sv-SE" w:eastAsia="id-ID"/>
        </w:rPr>
        <w:t xml:space="preserve">Dalam penelitian ini akan dilaksanakan empat tahapan penelitian tindakan kelas model Kemmis &amp; Taggart yaitu perencanaan penelitian, pelaksanaan tindakan, pemantauan (observasi) dan Refleksi sebagai berikut: </w:t>
      </w:r>
    </w:p>
    <w:p w:rsidR="00503E68" w:rsidRPr="00503E68" w:rsidRDefault="00503E68" w:rsidP="00503E68">
      <w:pPr>
        <w:pStyle w:val="ListParagraph"/>
        <w:ind w:left="0" w:firstLine="633"/>
        <w:rPr>
          <w:rFonts w:ascii="Arial" w:hAnsi="Arial"/>
          <w:lang w:val="sv-SE" w:eastAsia="id-ID"/>
        </w:rPr>
      </w:pPr>
    </w:p>
    <w:p w:rsidR="00503E68" w:rsidRPr="00503E68" w:rsidRDefault="00503E68" w:rsidP="000A0B94">
      <w:pPr>
        <w:pStyle w:val="ListParagraph"/>
        <w:numPr>
          <w:ilvl w:val="0"/>
          <w:numId w:val="7"/>
        </w:numPr>
        <w:ind w:left="426"/>
        <w:rPr>
          <w:rFonts w:ascii="Arial" w:hAnsi="Arial"/>
          <w:b/>
          <w:sz w:val="20"/>
          <w:szCs w:val="20"/>
          <w:lang w:val="sv-SE" w:eastAsia="id-ID"/>
        </w:rPr>
      </w:pPr>
      <w:r w:rsidRPr="00503E68">
        <w:rPr>
          <w:rFonts w:ascii="Arial" w:hAnsi="Arial"/>
          <w:b/>
          <w:sz w:val="20"/>
          <w:szCs w:val="20"/>
          <w:lang w:val="sv-SE" w:eastAsia="id-ID"/>
        </w:rPr>
        <w:t>Perencanaan Penelitian</w:t>
      </w:r>
      <w:r w:rsidRPr="00503E68">
        <w:rPr>
          <w:rFonts w:ascii="Arial" w:hAnsi="Arial"/>
          <w:b/>
          <w:sz w:val="20"/>
          <w:szCs w:val="20"/>
          <w:lang w:val="sv-SE" w:eastAsia="id-ID"/>
        </w:rPr>
        <w:tab/>
      </w:r>
    </w:p>
    <w:p w:rsidR="00503E68" w:rsidRPr="00503E68" w:rsidRDefault="00503E68" w:rsidP="00503E68">
      <w:pPr>
        <w:pStyle w:val="ListParagraph"/>
        <w:ind w:left="0" w:firstLine="633"/>
        <w:jc w:val="both"/>
        <w:rPr>
          <w:rFonts w:ascii="Arial" w:eastAsia="Times New Roman" w:hAnsi="Arial"/>
          <w:sz w:val="20"/>
          <w:szCs w:val="20"/>
          <w:lang w:val="sv-SE" w:eastAsia="id-ID"/>
        </w:rPr>
      </w:pPr>
      <w:r w:rsidRPr="00503E68">
        <w:rPr>
          <w:rFonts w:ascii="Arial" w:eastAsia="Times New Roman" w:hAnsi="Arial"/>
          <w:sz w:val="20"/>
          <w:szCs w:val="20"/>
          <w:lang w:val="sv-SE" w:eastAsia="id-ID"/>
        </w:rPr>
        <w:lastRenderedPageBreak/>
        <w:t>Perecanaan dikelompokkan menjadi dua bagian yaitu perencanaan umum dan perencanan pelaksanaan tindakan. Hal-hal yang perlu dipersiapkan dalam perencanaan umum ini adalah:</w:t>
      </w:r>
    </w:p>
    <w:p w:rsidR="00503E68" w:rsidRPr="00503E68" w:rsidRDefault="00503E68" w:rsidP="000A0B94">
      <w:pPr>
        <w:pStyle w:val="ListParagraph"/>
        <w:numPr>
          <w:ilvl w:val="4"/>
          <w:numId w:val="2"/>
        </w:numPr>
        <w:tabs>
          <w:tab w:val="clear" w:pos="3960"/>
          <w:tab w:val="num" w:pos="-5670"/>
        </w:tabs>
        <w:ind w:left="426"/>
        <w:jc w:val="both"/>
        <w:rPr>
          <w:rFonts w:ascii="Arial" w:hAnsi="Arial"/>
          <w:sz w:val="20"/>
          <w:szCs w:val="20"/>
          <w:lang w:val="sv-SE" w:eastAsia="id-ID"/>
        </w:rPr>
      </w:pPr>
      <w:r w:rsidRPr="00503E68">
        <w:rPr>
          <w:rFonts w:ascii="Arial" w:hAnsi="Arial"/>
          <w:sz w:val="20"/>
          <w:szCs w:val="20"/>
          <w:lang w:val="sv-SE" w:eastAsia="id-ID"/>
        </w:rPr>
        <w:t>Menentukan tempat penelitian yaitu di MI Tarbiyatus Shibyan Kembiritan Genteng Banyuwangi.</w:t>
      </w:r>
    </w:p>
    <w:p w:rsidR="00503E68" w:rsidRPr="00503E68" w:rsidRDefault="00503E68" w:rsidP="000A0B94">
      <w:pPr>
        <w:pStyle w:val="ListParagraph"/>
        <w:numPr>
          <w:ilvl w:val="4"/>
          <w:numId w:val="2"/>
        </w:numPr>
        <w:tabs>
          <w:tab w:val="clear" w:pos="3960"/>
          <w:tab w:val="num" w:pos="-5670"/>
        </w:tabs>
        <w:ind w:left="426"/>
        <w:jc w:val="both"/>
        <w:rPr>
          <w:rFonts w:ascii="Arial" w:hAnsi="Arial"/>
          <w:sz w:val="20"/>
          <w:szCs w:val="20"/>
          <w:lang w:val="sv-SE" w:eastAsia="id-ID"/>
        </w:rPr>
      </w:pPr>
      <w:r w:rsidRPr="00503E68">
        <w:rPr>
          <w:rFonts w:ascii="Arial" w:hAnsi="Arial"/>
          <w:sz w:val="20"/>
          <w:szCs w:val="20"/>
          <w:lang w:val="sv-SE" w:eastAsia="id-ID"/>
        </w:rPr>
        <w:t>Menentukan kolaborator yaitu kepala sekolah, waka kurikulum, guru mata pelajaran IPA,  dan peneliti.</w:t>
      </w:r>
    </w:p>
    <w:p w:rsidR="00503E68" w:rsidRPr="00503E68" w:rsidRDefault="00503E68" w:rsidP="000A0B94">
      <w:pPr>
        <w:pStyle w:val="ListParagraph"/>
        <w:numPr>
          <w:ilvl w:val="4"/>
          <w:numId w:val="2"/>
        </w:numPr>
        <w:tabs>
          <w:tab w:val="clear" w:pos="3960"/>
          <w:tab w:val="num" w:pos="-5670"/>
        </w:tabs>
        <w:ind w:left="426"/>
        <w:jc w:val="both"/>
        <w:rPr>
          <w:rFonts w:ascii="Arial" w:hAnsi="Arial"/>
          <w:sz w:val="20"/>
          <w:szCs w:val="20"/>
          <w:lang w:val="sv-SE" w:eastAsia="id-ID"/>
        </w:rPr>
      </w:pPr>
      <w:r w:rsidRPr="00503E68">
        <w:rPr>
          <w:rFonts w:ascii="Arial" w:hAnsi="Arial"/>
          <w:sz w:val="20"/>
          <w:szCs w:val="20"/>
          <w:lang w:val="sv-SE" w:eastAsia="id-ID"/>
        </w:rPr>
        <w:t>Mempersiapkan alat-alat pemantau seperti, kamera, handycam, tape recorder, pedoman observasi dan lain-lain.</w:t>
      </w:r>
    </w:p>
    <w:p w:rsidR="00503E68" w:rsidRPr="00503E68" w:rsidRDefault="00503E68" w:rsidP="00503E68">
      <w:pPr>
        <w:pStyle w:val="ListParagraph"/>
        <w:ind w:left="0" w:firstLine="633"/>
        <w:jc w:val="both"/>
        <w:rPr>
          <w:rFonts w:ascii="Arial" w:eastAsia="Times New Roman" w:hAnsi="Arial"/>
          <w:sz w:val="20"/>
          <w:szCs w:val="20"/>
          <w:lang w:val="sv-SE" w:eastAsia="id-ID"/>
        </w:rPr>
      </w:pPr>
      <w:r w:rsidRPr="00503E68">
        <w:rPr>
          <w:rFonts w:ascii="Arial" w:eastAsia="Times New Roman" w:hAnsi="Arial"/>
          <w:sz w:val="20"/>
          <w:szCs w:val="20"/>
          <w:lang w:val="sv-SE" w:eastAsia="id-ID"/>
        </w:rPr>
        <w:t>Adapun hal-hal yang perlu dipersiapkan dalam penelitian ini antara lain:</w:t>
      </w:r>
    </w:p>
    <w:p w:rsidR="00503E68" w:rsidRPr="00503E68" w:rsidRDefault="00503E68" w:rsidP="000A0B94">
      <w:pPr>
        <w:pStyle w:val="ListParagraph"/>
        <w:numPr>
          <w:ilvl w:val="0"/>
          <w:numId w:val="3"/>
        </w:numPr>
        <w:ind w:left="426"/>
        <w:jc w:val="both"/>
        <w:rPr>
          <w:rFonts w:ascii="Arial" w:hAnsi="Arial"/>
          <w:sz w:val="20"/>
          <w:szCs w:val="20"/>
          <w:lang w:val="sv-SE" w:eastAsia="id-ID"/>
        </w:rPr>
      </w:pPr>
      <w:r w:rsidRPr="00503E68">
        <w:rPr>
          <w:rFonts w:ascii="Arial" w:hAnsi="Arial"/>
          <w:sz w:val="20"/>
          <w:szCs w:val="20"/>
          <w:lang w:val="sv-SE" w:eastAsia="id-ID"/>
        </w:rPr>
        <w:t>Menyusun rencana pelaksanaan pembelajaran (RPP). RPP sudah disiapkan sebelum proses pembelajaran berlangsung.</w:t>
      </w:r>
    </w:p>
    <w:p w:rsidR="00503E68" w:rsidRPr="00503E68" w:rsidRDefault="00503E68" w:rsidP="000A0B94">
      <w:pPr>
        <w:pStyle w:val="ListParagraph"/>
        <w:numPr>
          <w:ilvl w:val="0"/>
          <w:numId w:val="3"/>
        </w:numPr>
        <w:ind w:left="426"/>
        <w:jc w:val="both"/>
        <w:rPr>
          <w:rFonts w:ascii="Arial" w:hAnsi="Arial"/>
          <w:sz w:val="20"/>
          <w:szCs w:val="20"/>
          <w:lang w:val="sv-SE" w:eastAsia="id-ID"/>
        </w:rPr>
      </w:pPr>
      <w:r w:rsidRPr="00503E68">
        <w:rPr>
          <w:rFonts w:ascii="Arial" w:hAnsi="Arial"/>
          <w:sz w:val="20"/>
          <w:szCs w:val="20"/>
          <w:lang w:val="sv-SE" w:eastAsia="id-ID"/>
        </w:rPr>
        <w:t>Menyiapkan peralatan pembelajaran misalnya; bahan-bahan yang digunakan dalam percobaan, alat-alat tulis dan lain-lain.</w:t>
      </w:r>
    </w:p>
    <w:p w:rsidR="00503E68" w:rsidRPr="00503E68" w:rsidRDefault="00503E68" w:rsidP="00503E68">
      <w:pPr>
        <w:pStyle w:val="ListParagraph"/>
        <w:ind w:left="0" w:firstLine="633"/>
        <w:jc w:val="both"/>
        <w:rPr>
          <w:rFonts w:ascii="Arial" w:eastAsia="Times New Roman" w:hAnsi="Arial"/>
          <w:sz w:val="20"/>
          <w:szCs w:val="20"/>
          <w:lang w:val="sv-SE" w:eastAsia="id-ID"/>
        </w:rPr>
      </w:pPr>
      <w:r w:rsidRPr="00503E68">
        <w:rPr>
          <w:rFonts w:ascii="Arial" w:eastAsia="Times New Roman" w:hAnsi="Arial"/>
          <w:sz w:val="20"/>
          <w:szCs w:val="20"/>
          <w:lang w:val="sv-SE" w:eastAsia="id-ID"/>
        </w:rPr>
        <w:t>Adapun hal-hal yang perlu dipersiapkan dalam penelitian ini antara lain:</w:t>
      </w:r>
    </w:p>
    <w:p w:rsidR="00503E68" w:rsidRPr="00503E68" w:rsidRDefault="00503E68" w:rsidP="000A0B94">
      <w:pPr>
        <w:pStyle w:val="ListParagraph"/>
        <w:numPr>
          <w:ilvl w:val="0"/>
          <w:numId w:val="8"/>
        </w:numPr>
        <w:ind w:left="426"/>
        <w:jc w:val="both"/>
        <w:rPr>
          <w:rFonts w:ascii="Arial" w:hAnsi="Arial"/>
          <w:sz w:val="20"/>
          <w:szCs w:val="20"/>
          <w:lang w:val="sv-SE" w:eastAsia="id-ID"/>
        </w:rPr>
      </w:pPr>
      <w:r w:rsidRPr="00503E68">
        <w:rPr>
          <w:rFonts w:ascii="Arial" w:hAnsi="Arial"/>
          <w:sz w:val="20"/>
          <w:szCs w:val="20"/>
          <w:lang w:val="sv-SE" w:eastAsia="id-ID"/>
        </w:rPr>
        <w:t>Menyusun rencana pelaksanaan pembelajaran (RPP). RPP sudah disiapkan sebelum proses pembelajaran berlangsung.</w:t>
      </w:r>
    </w:p>
    <w:p w:rsidR="00503E68" w:rsidRPr="00503E68" w:rsidRDefault="00503E68" w:rsidP="000A0B94">
      <w:pPr>
        <w:pStyle w:val="ListParagraph"/>
        <w:numPr>
          <w:ilvl w:val="0"/>
          <w:numId w:val="8"/>
        </w:numPr>
        <w:ind w:left="426"/>
        <w:jc w:val="both"/>
        <w:rPr>
          <w:rFonts w:ascii="Arial" w:hAnsi="Arial"/>
          <w:sz w:val="20"/>
          <w:szCs w:val="20"/>
          <w:lang w:val="sv-SE" w:eastAsia="id-ID"/>
        </w:rPr>
      </w:pPr>
      <w:r w:rsidRPr="00503E68">
        <w:rPr>
          <w:rFonts w:ascii="Arial" w:hAnsi="Arial"/>
          <w:sz w:val="20"/>
          <w:szCs w:val="20"/>
          <w:lang w:val="sv-SE" w:eastAsia="id-ID"/>
        </w:rPr>
        <w:t>Menyiapkan peralatan pembelajaran misalnya; bahan-bahan yang digunakan dalam percobaan, alat-alat tulis dan lain-lain.</w:t>
      </w:r>
    </w:p>
    <w:p w:rsidR="00503E68" w:rsidRPr="00503E68" w:rsidRDefault="00503E68" w:rsidP="000A0B94">
      <w:pPr>
        <w:pStyle w:val="ListParagraph"/>
        <w:numPr>
          <w:ilvl w:val="0"/>
          <w:numId w:val="8"/>
        </w:numPr>
        <w:ind w:left="426"/>
        <w:jc w:val="both"/>
        <w:rPr>
          <w:rFonts w:ascii="Arial" w:hAnsi="Arial"/>
          <w:sz w:val="20"/>
          <w:szCs w:val="20"/>
          <w:lang w:val="sv-SE" w:eastAsia="id-ID"/>
        </w:rPr>
      </w:pPr>
      <w:r w:rsidRPr="00503E68">
        <w:rPr>
          <w:rFonts w:ascii="Arial" w:hAnsi="Arial"/>
          <w:sz w:val="20"/>
          <w:szCs w:val="20"/>
          <w:lang w:val="sv-SE" w:eastAsia="id-ID"/>
        </w:rPr>
        <w:t xml:space="preserve">Menyusun instrumen sebagai alat untuk mengukur keberhasilan dalam pembelajaran. </w:t>
      </w:r>
    </w:p>
    <w:p w:rsidR="00503E68" w:rsidRPr="00503E68" w:rsidRDefault="00503E68" w:rsidP="000A0B94">
      <w:pPr>
        <w:pStyle w:val="ListParagraph"/>
        <w:numPr>
          <w:ilvl w:val="0"/>
          <w:numId w:val="8"/>
        </w:numPr>
        <w:ind w:left="426"/>
        <w:jc w:val="both"/>
        <w:rPr>
          <w:rFonts w:ascii="Arial" w:hAnsi="Arial"/>
          <w:sz w:val="20"/>
          <w:szCs w:val="20"/>
          <w:lang w:val="sv-SE" w:eastAsia="id-ID"/>
        </w:rPr>
      </w:pPr>
      <w:r w:rsidRPr="00503E68">
        <w:rPr>
          <w:rFonts w:ascii="Arial" w:hAnsi="Arial"/>
          <w:sz w:val="20"/>
          <w:szCs w:val="20"/>
          <w:lang w:val="sv-SE" w:eastAsia="id-ID"/>
        </w:rPr>
        <w:t>Menyiapkan lembar penilaian kinerja siswa dalam pembelajaran IPA.</w:t>
      </w:r>
    </w:p>
    <w:p w:rsidR="00503E68" w:rsidRPr="00503E68" w:rsidRDefault="00503E68" w:rsidP="00503E68">
      <w:pPr>
        <w:pStyle w:val="ListParagraph"/>
        <w:spacing w:line="240" w:lineRule="auto"/>
        <w:ind w:left="426"/>
        <w:jc w:val="both"/>
        <w:rPr>
          <w:rFonts w:ascii="Arial" w:hAnsi="Arial"/>
          <w:sz w:val="20"/>
          <w:szCs w:val="20"/>
          <w:lang w:val="sv-SE" w:eastAsia="id-ID"/>
        </w:rPr>
      </w:pPr>
    </w:p>
    <w:p w:rsidR="00503E68" w:rsidRPr="00503E68" w:rsidRDefault="00503E68" w:rsidP="000A0B94">
      <w:pPr>
        <w:pStyle w:val="ListParagraph"/>
        <w:numPr>
          <w:ilvl w:val="0"/>
          <w:numId w:val="7"/>
        </w:numPr>
        <w:ind w:left="426"/>
        <w:rPr>
          <w:rFonts w:ascii="Arial" w:hAnsi="Arial"/>
          <w:b/>
          <w:sz w:val="20"/>
          <w:szCs w:val="20"/>
          <w:lang w:val="sv-SE" w:eastAsia="id-ID"/>
        </w:rPr>
      </w:pPr>
      <w:r w:rsidRPr="00503E68">
        <w:rPr>
          <w:rFonts w:ascii="Arial" w:hAnsi="Arial"/>
          <w:b/>
          <w:sz w:val="20"/>
          <w:szCs w:val="20"/>
          <w:lang w:val="sv-SE" w:eastAsia="id-ID"/>
        </w:rPr>
        <w:t>Pelaksanaan Tindakan</w:t>
      </w:r>
    </w:p>
    <w:p w:rsidR="00503E68" w:rsidRPr="00503E68" w:rsidRDefault="00503E68" w:rsidP="00503E68">
      <w:pPr>
        <w:pStyle w:val="ListParagraph"/>
        <w:ind w:left="0" w:firstLine="633"/>
        <w:jc w:val="both"/>
        <w:rPr>
          <w:rFonts w:ascii="Arial" w:eastAsia="Times New Roman" w:hAnsi="Arial"/>
          <w:sz w:val="20"/>
          <w:szCs w:val="20"/>
          <w:lang w:val="sv-SE" w:eastAsia="id-ID"/>
        </w:rPr>
      </w:pPr>
      <w:r w:rsidRPr="00503E68">
        <w:rPr>
          <w:rFonts w:ascii="Arial" w:eastAsia="Times New Roman" w:hAnsi="Arial"/>
          <w:sz w:val="20"/>
          <w:szCs w:val="20"/>
          <w:lang w:val="sv-SE" w:eastAsia="id-ID"/>
        </w:rPr>
        <w:t>Adapun hal-hal yang dilakukan pada tahap pelaksanaan tindakan adalah:</w:t>
      </w:r>
    </w:p>
    <w:p w:rsidR="00503E68" w:rsidRPr="00503E68" w:rsidRDefault="00503E68" w:rsidP="00503E68">
      <w:pPr>
        <w:pStyle w:val="ListParagraph"/>
        <w:ind w:left="0" w:firstLine="633"/>
        <w:jc w:val="both"/>
        <w:rPr>
          <w:rFonts w:ascii="Arial" w:eastAsia="Times New Roman" w:hAnsi="Arial"/>
          <w:sz w:val="20"/>
          <w:szCs w:val="20"/>
          <w:lang w:val="sv-SE" w:eastAsia="id-ID"/>
        </w:rPr>
      </w:pPr>
      <w:r w:rsidRPr="00503E68">
        <w:rPr>
          <w:rFonts w:ascii="Arial" w:eastAsia="Times New Roman" w:hAnsi="Arial"/>
          <w:b/>
          <w:bCs/>
          <w:sz w:val="20"/>
          <w:szCs w:val="20"/>
          <w:lang w:val="sv-SE" w:eastAsia="id-ID"/>
        </w:rPr>
        <w:t>Pertama,</w:t>
      </w:r>
      <w:r w:rsidRPr="00503E68">
        <w:rPr>
          <w:rFonts w:ascii="Arial" w:eastAsia="Times New Roman" w:hAnsi="Arial"/>
          <w:sz w:val="20"/>
          <w:szCs w:val="20"/>
          <w:lang w:val="sv-SE" w:eastAsia="id-ID"/>
        </w:rPr>
        <w:t xml:space="preserve"> mengenalkan tujuan pembelajaran dan langkah-langkah pembelajaran, yaitu: </w:t>
      </w:r>
    </w:p>
    <w:p w:rsidR="00503E68" w:rsidRPr="00503E68" w:rsidRDefault="00503E68" w:rsidP="000A0B94">
      <w:pPr>
        <w:pStyle w:val="ListParagraph"/>
        <w:numPr>
          <w:ilvl w:val="1"/>
          <w:numId w:val="4"/>
        </w:numPr>
        <w:ind w:left="426"/>
        <w:jc w:val="both"/>
        <w:rPr>
          <w:rFonts w:ascii="Arial" w:hAnsi="Arial"/>
          <w:sz w:val="20"/>
          <w:szCs w:val="20"/>
          <w:lang w:val="sv-SE" w:eastAsia="id-ID"/>
        </w:rPr>
      </w:pPr>
      <w:r w:rsidRPr="00503E68">
        <w:rPr>
          <w:rFonts w:ascii="Arial" w:hAnsi="Arial"/>
          <w:sz w:val="20"/>
          <w:szCs w:val="20"/>
          <w:lang w:val="sv-SE" w:eastAsia="id-ID"/>
        </w:rPr>
        <w:t>Tujuan pembelajaran pada pokok bahasan gaya;</w:t>
      </w:r>
    </w:p>
    <w:p w:rsidR="00503E68" w:rsidRPr="000C6D64" w:rsidRDefault="00503E68" w:rsidP="000A0B94">
      <w:pPr>
        <w:pStyle w:val="ListParagraph"/>
        <w:numPr>
          <w:ilvl w:val="1"/>
          <w:numId w:val="4"/>
        </w:numPr>
        <w:ind w:left="426"/>
        <w:jc w:val="both"/>
        <w:rPr>
          <w:rFonts w:ascii="Arial" w:hAnsi="Arial"/>
          <w:sz w:val="20"/>
          <w:szCs w:val="20"/>
          <w:lang w:val="sv-SE" w:eastAsia="id-ID"/>
        </w:rPr>
      </w:pPr>
      <w:r w:rsidRPr="00503E68">
        <w:rPr>
          <w:rFonts w:ascii="Arial" w:hAnsi="Arial"/>
          <w:sz w:val="20"/>
          <w:szCs w:val="20"/>
          <w:lang w:val="sv-SE" w:eastAsia="id-ID"/>
        </w:rPr>
        <w:t xml:space="preserve">Memahami langkah-langkah implementasi model pembelajaran </w:t>
      </w:r>
      <w:r w:rsidRPr="00503E68">
        <w:rPr>
          <w:rFonts w:ascii="Arial" w:hAnsi="Arial"/>
          <w:i/>
          <w:sz w:val="20"/>
          <w:szCs w:val="20"/>
          <w:lang w:val="sv-SE" w:eastAsia="id-ID"/>
        </w:rPr>
        <w:t>Inquiry</w:t>
      </w:r>
      <w:r w:rsidRPr="00503E68">
        <w:rPr>
          <w:rFonts w:ascii="Arial" w:hAnsi="Arial"/>
          <w:sz w:val="20"/>
          <w:szCs w:val="20"/>
          <w:lang w:val="sv-SE" w:eastAsia="id-ID"/>
        </w:rPr>
        <w:t xml:space="preserve"> yaitu merumuskan/mengajukan pertanyaan, melakukan observasi, menguji sumber data, merumuskan jawaban dan menyimpulkan hasil </w:t>
      </w:r>
      <w:r w:rsidRPr="000C6D64">
        <w:rPr>
          <w:rFonts w:ascii="Arial" w:hAnsi="Arial"/>
          <w:sz w:val="20"/>
          <w:szCs w:val="20"/>
          <w:lang w:val="sv-SE" w:eastAsia="id-ID"/>
        </w:rPr>
        <w:t xml:space="preserve">(Martin, </w:t>
      </w:r>
      <w:r w:rsidRPr="000C6D64">
        <w:rPr>
          <w:rFonts w:ascii="Arial" w:hAnsi="Arial"/>
          <w:i/>
          <w:iCs/>
          <w:sz w:val="20"/>
          <w:szCs w:val="20"/>
          <w:lang w:val="sv-SE" w:eastAsia="id-ID"/>
        </w:rPr>
        <w:t>et al</w:t>
      </w:r>
      <w:r w:rsidRPr="000C6D64">
        <w:rPr>
          <w:rFonts w:ascii="Arial" w:hAnsi="Arial"/>
          <w:sz w:val="20"/>
          <w:szCs w:val="20"/>
          <w:lang w:val="sv-SE" w:eastAsia="id-ID"/>
        </w:rPr>
        <w:t>, 2005: 186).</w:t>
      </w:r>
    </w:p>
    <w:p w:rsidR="00503E68" w:rsidRPr="00503E68" w:rsidRDefault="00503E68" w:rsidP="00503E68">
      <w:pPr>
        <w:pStyle w:val="ListParagraph"/>
        <w:ind w:left="0" w:firstLine="633"/>
        <w:jc w:val="both"/>
        <w:rPr>
          <w:rFonts w:ascii="Arial" w:eastAsia="Times New Roman" w:hAnsi="Arial"/>
          <w:sz w:val="20"/>
          <w:szCs w:val="20"/>
          <w:lang w:val="sv-SE" w:eastAsia="id-ID"/>
        </w:rPr>
      </w:pPr>
      <w:r w:rsidRPr="00503E68">
        <w:rPr>
          <w:rFonts w:ascii="Arial" w:eastAsia="Times New Roman" w:hAnsi="Arial"/>
          <w:sz w:val="20"/>
          <w:szCs w:val="20"/>
          <w:lang w:val="sv-SE" w:eastAsia="id-ID"/>
        </w:rPr>
        <w:t xml:space="preserve">Dalam penelitian ini langkah-langkah inquiry diaplikasikan dalam kegiatan sebagaimana berikut; eksplorasi, kegiatan ini dilakukan pada saat apersepsi dalam bentuk tanya jawab dan mengajukan pendapat;  siswa melakukan pengamatan pada kegiatan demonstrasi yang dilakukan oleh guru untuk membantu siswa menemukan konsep materi yang dipelajari; siswa melakukan kegiatan percobaan untuk menguji sumber data, merumuskan jawaban dan menyimpulkan hasil percobaan kemudian dipresestasikan di depan kelas. Pada proses pembelajaran ini diharapkan: </w:t>
      </w:r>
    </w:p>
    <w:p w:rsidR="00503E68" w:rsidRPr="00503E68" w:rsidRDefault="00503E68" w:rsidP="000A0B94">
      <w:pPr>
        <w:pStyle w:val="ListParagraph"/>
        <w:numPr>
          <w:ilvl w:val="0"/>
          <w:numId w:val="9"/>
        </w:numPr>
        <w:ind w:left="426"/>
        <w:jc w:val="both"/>
        <w:rPr>
          <w:rFonts w:ascii="Arial" w:hAnsi="Arial"/>
          <w:sz w:val="20"/>
          <w:szCs w:val="20"/>
          <w:lang w:val="sv-SE" w:eastAsia="id-ID"/>
        </w:rPr>
      </w:pPr>
      <w:r w:rsidRPr="00503E68">
        <w:rPr>
          <w:rFonts w:ascii="Arial" w:hAnsi="Arial"/>
          <w:sz w:val="20"/>
          <w:szCs w:val="20"/>
          <w:lang w:val="sv-SE" w:eastAsia="id-ID"/>
        </w:rPr>
        <w:t xml:space="preserve">Siswa mampu merespon pertanyaan; </w:t>
      </w:r>
    </w:p>
    <w:p w:rsidR="00503E68" w:rsidRPr="00503E68" w:rsidRDefault="00503E68" w:rsidP="000A0B94">
      <w:pPr>
        <w:pStyle w:val="ListParagraph"/>
        <w:numPr>
          <w:ilvl w:val="0"/>
          <w:numId w:val="9"/>
        </w:numPr>
        <w:ind w:left="426"/>
        <w:jc w:val="both"/>
        <w:rPr>
          <w:rFonts w:ascii="Arial" w:hAnsi="Arial"/>
          <w:sz w:val="20"/>
          <w:szCs w:val="20"/>
          <w:lang w:val="sv-SE" w:eastAsia="id-ID"/>
        </w:rPr>
      </w:pPr>
      <w:r w:rsidRPr="00503E68">
        <w:rPr>
          <w:rFonts w:ascii="Arial" w:hAnsi="Arial"/>
          <w:sz w:val="20"/>
          <w:szCs w:val="20"/>
          <w:lang w:val="sv-SE" w:eastAsia="id-ID"/>
        </w:rPr>
        <w:lastRenderedPageBreak/>
        <w:t xml:space="preserve">Siswa mampu mengamati; </w:t>
      </w:r>
    </w:p>
    <w:p w:rsidR="00503E68" w:rsidRPr="00503E68" w:rsidRDefault="00503E68" w:rsidP="000A0B94">
      <w:pPr>
        <w:pStyle w:val="ListParagraph"/>
        <w:numPr>
          <w:ilvl w:val="0"/>
          <w:numId w:val="9"/>
        </w:numPr>
        <w:ind w:left="426"/>
        <w:jc w:val="both"/>
        <w:rPr>
          <w:rFonts w:ascii="Arial" w:hAnsi="Arial"/>
          <w:sz w:val="20"/>
          <w:szCs w:val="20"/>
          <w:lang w:val="sv-SE" w:eastAsia="id-ID"/>
        </w:rPr>
      </w:pPr>
      <w:r w:rsidRPr="00503E68">
        <w:rPr>
          <w:rFonts w:ascii="Arial" w:hAnsi="Arial"/>
          <w:sz w:val="20"/>
          <w:szCs w:val="20"/>
          <w:lang w:val="sv-SE" w:eastAsia="id-ID"/>
        </w:rPr>
        <w:t xml:space="preserve">Siswa mampu  menyimpulkan hasil pengamatan; </w:t>
      </w:r>
    </w:p>
    <w:p w:rsidR="00503E68" w:rsidRPr="00503E68" w:rsidRDefault="00503E68" w:rsidP="000A0B94">
      <w:pPr>
        <w:pStyle w:val="ListParagraph"/>
        <w:numPr>
          <w:ilvl w:val="0"/>
          <w:numId w:val="9"/>
        </w:numPr>
        <w:ind w:left="426"/>
        <w:jc w:val="both"/>
        <w:rPr>
          <w:rFonts w:ascii="Arial" w:hAnsi="Arial"/>
          <w:sz w:val="20"/>
          <w:szCs w:val="20"/>
          <w:lang w:val="sv-SE" w:eastAsia="id-ID"/>
        </w:rPr>
      </w:pPr>
      <w:r w:rsidRPr="00503E68">
        <w:rPr>
          <w:rFonts w:ascii="Arial" w:hAnsi="Arial"/>
          <w:sz w:val="20"/>
          <w:szCs w:val="20"/>
          <w:lang w:val="sv-SE" w:eastAsia="id-ID"/>
        </w:rPr>
        <w:t xml:space="preserve">Siswa mampu melakukan percobaan IPA secara berkelompok; </w:t>
      </w:r>
    </w:p>
    <w:p w:rsidR="00503E68" w:rsidRPr="00503E68" w:rsidRDefault="00503E68" w:rsidP="000A0B94">
      <w:pPr>
        <w:pStyle w:val="ListParagraph"/>
        <w:numPr>
          <w:ilvl w:val="0"/>
          <w:numId w:val="9"/>
        </w:numPr>
        <w:ind w:left="426"/>
        <w:jc w:val="both"/>
        <w:rPr>
          <w:rFonts w:ascii="Arial" w:hAnsi="Arial"/>
          <w:sz w:val="20"/>
          <w:szCs w:val="20"/>
          <w:lang w:val="sv-SE" w:eastAsia="id-ID"/>
        </w:rPr>
      </w:pPr>
      <w:r w:rsidRPr="00503E68">
        <w:rPr>
          <w:rFonts w:ascii="Arial" w:hAnsi="Arial"/>
          <w:sz w:val="20"/>
          <w:szCs w:val="20"/>
          <w:lang w:val="sv-SE" w:eastAsia="id-ID"/>
        </w:rPr>
        <w:t xml:space="preserve">Menyimpulkan hasil percobaan. </w:t>
      </w:r>
    </w:p>
    <w:p w:rsidR="00503E68" w:rsidRPr="00503E68" w:rsidRDefault="00503E68" w:rsidP="00503E68">
      <w:pPr>
        <w:pStyle w:val="ListParagraph"/>
        <w:ind w:left="0" w:firstLine="633"/>
        <w:jc w:val="both"/>
        <w:rPr>
          <w:rFonts w:ascii="Arial" w:eastAsia="Times New Roman" w:hAnsi="Arial"/>
          <w:b/>
          <w:bCs/>
          <w:sz w:val="20"/>
          <w:szCs w:val="20"/>
          <w:lang w:val="sv-SE" w:eastAsia="id-ID"/>
        </w:rPr>
      </w:pPr>
      <w:r w:rsidRPr="00503E68">
        <w:rPr>
          <w:rFonts w:ascii="Arial" w:eastAsia="Times New Roman" w:hAnsi="Arial"/>
          <w:b/>
          <w:bCs/>
          <w:sz w:val="20"/>
          <w:szCs w:val="20"/>
          <w:lang w:val="sv-SE" w:eastAsia="id-ID"/>
        </w:rPr>
        <w:t xml:space="preserve">Kedua, </w:t>
      </w:r>
      <w:r w:rsidRPr="00503E68">
        <w:rPr>
          <w:rFonts w:ascii="Arial" w:eastAsia="Times New Roman" w:hAnsi="Arial"/>
          <w:sz w:val="20"/>
          <w:szCs w:val="20"/>
          <w:lang w:val="sv-SE" w:eastAsia="id-ID"/>
        </w:rPr>
        <w:t>identifikasi awal terhadap kemampuan siswa yaitu dengan:</w:t>
      </w:r>
      <w:r w:rsidRPr="00503E68">
        <w:rPr>
          <w:rFonts w:ascii="Arial" w:eastAsia="Times New Roman" w:hAnsi="Arial"/>
          <w:b/>
          <w:bCs/>
          <w:sz w:val="20"/>
          <w:szCs w:val="20"/>
          <w:lang w:val="sv-SE" w:eastAsia="id-ID"/>
        </w:rPr>
        <w:t xml:space="preserve">            </w:t>
      </w:r>
    </w:p>
    <w:p w:rsidR="00503E68" w:rsidRPr="00503E68" w:rsidRDefault="00503E68" w:rsidP="000A0B94">
      <w:pPr>
        <w:pStyle w:val="ListParagraph"/>
        <w:numPr>
          <w:ilvl w:val="0"/>
          <w:numId w:val="10"/>
        </w:numPr>
        <w:ind w:left="426"/>
        <w:jc w:val="both"/>
        <w:rPr>
          <w:rFonts w:ascii="Arial" w:hAnsi="Arial"/>
          <w:sz w:val="20"/>
          <w:szCs w:val="20"/>
          <w:lang w:val="sv-SE" w:eastAsia="id-ID"/>
        </w:rPr>
      </w:pPr>
      <w:r w:rsidRPr="00503E68">
        <w:rPr>
          <w:rFonts w:ascii="Arial" w:hAnsi="Arial"/>
          <w:sz w:val="20"/>
          <w:szCs w:val="20"/>
          <w:lang w:val="sv-SE" w:eastAsia="id-ID"/>
        </w:rPr>
        <w:t>Mempersiapkan pertanyaan seputar pembelajaran IPA untuk mengetahui kemampuan awal masing-masing siswa;</w:t>
      </w:r>
    </w:p>
    <w:p w:rsidR="00503E68" w:rsidRPr="00503E68" w:rsidRDefault="00503E68" w:rsidP="000A0B94">
      <w:pPr>
        <w:pStyle w:val="ListParagraph"/>
        <w:numPr>
          <w:ilvl w:val="0"/>
          <w:numId w:val="10"/>
        </w:numPr>
        <w:ind w:left="426"/>
        <w:jc w:val="both"/>
        <w:rPr>
          <w:rFonts w:ascii="Arial" w:hAnsi="Arial"/>
          <w:sz w:val="20"/>
          <w:szCs w:val="20"/>
          <w:lang w:val="sv-SE" w:eastAsia="id-ID"/>
        </w:rPr>
      </w:pPr>
      <w:r w:rsidRPr="00503E68">
        <w:rPr>
          <w:rFonts w:ascii="Arial" w:hAnsi="Arial"/>
          <w:sz w:val="20"/>
          <w:szCs w:val="20"/>
          <w:lang w:val="sv-SE" w:eastAsia="id-ID"/>
        </w:rPr>
        <w:t>Mengamati respon siswa terhadap pertanyaan;</w:t>
      </w:r>
    </w:p>
    <w:p w:rsidR="00503E68" w:rsidRPr="00503E68" w:rsidRDefault="00503E68" w:rsidP="000A0B94">
      <w:pPr>
        <w:pStyle w:val="ListParagraph"/>
        <w:numPr>
          <w:ilvl w:val="0"/>
          <w:numId w:val="10"/>
        </w:numPr>
        <w:ind w:left="426"/>
        <w:jc w:val="both"/>
        <w:rPr>
          <w:rFonts w:ascii="Arial" w:hAnsi="Arial"/>
          <w:sz w:val="20"/>
          <w:szCs w:val="20"/>
          <w:lang w:val="sv-SE" w:eastAsia="id-ID"/>
        </w:rPr>
      </w:pPr>
      <w:r w:rsidRPr="00503E68">
        <w:rPr>
          <w:rFonts w:ascii="Arial" w:hAnsi="Arial"/>
          <w:sz w:val="20"/>
          <w:szCs w:val="20"/>
          <w:lang w:val="sv-SE" w:eastAsia="id-ID"/>
        </w:rPr>
        <w:t>Menilai kemampuan awal masing-masing siswa dengan alat penilaian yang telah disediakan.</w:t>
      </w:r>
    </w:p>
    <w:p w:rsidR="00503E68" w:rsidRPr="00895C04" w:rsidRDefault="00503E68" w:rsidP="00895C04">
      <w:pPr>
        <w:pStyle w:val="ListParagraph"/>
        <w:ind w:left="0" w:firstLine="633"/>
        <w:jc w:val="both"/>
        <w:rPr>
          <w:rFonts w:ascii="Arial" w:eastAsia="Times New Roman" w:hAnsi="Arial"/>
          <w:sz w:val="20"/>
          <w:szCs w:val="20"/>
          <w:lang w:val="sv-SE" w:eastAsia="id-ID"/>
        </w:rPr>
      </w:pPr>
      <w:r w:rsidRPr="00895C04">
        <w:rPr>
          <w:rFonts w:ascii="Arial" w:eastAsia="Times New Roman" w:hAnsi="Arial"/>
          <w:b/>
          <w:bCs/>
          <w:sz w:val="20"/>
          <w:szCs w:val="20"/>
          <w:lang w:val="sv-SE" w:eastAsia="id-ID"/>
        </w:rPr>
        <w:t>Ketiga,</w:t>
      </w:r>
      <w:r w:rsidRPr="00503E68">
        <w:rPr>
          <w:rFonts w:ascii="Arial" w:hAnsi="Arial"/>
          <w:lang w:val="sv-SE" w:eastAsia="id-ID"/>
        </w:rPr>
        <w:t xml:space="preserve"> </w:t>
      </w:r>
      <w:r w:rsidRPr="00895C04">
        <w:rPr>
          <w:rFonts w:ascii="Arial" w:eastAsia="Times New Roman" w:hAnsi="Arial"/>
          <w:sz w:val="20"/>
          <w:szCs w:val="20"/>
          <w:lang w:val="sv-SE" w:eastAsia="id-ID"/>
        </w:rPr>
        <w:t xml:space="preserve">memberikan pertanyaan atau memunculkan permasalahan tentang IPA pada pokok bahasan gaya. Hal yang dilakukan adalah: </w:t>
      </w:r>
    </w:p>
    <w:p w:rsidR="00503E68" w:rsidRPr="00895C04" w:rsidRDefault="00503E68" w:rsidP="000A0B94">
      <w:pPr>
        <w:pStyle w:val="ListParagraph"/>
        <w:numPr>
          <w:ilvl w:val="0"/>
          <w:numId w:val="11"/>
        </w:numPr>
        <w:ind w:left="426"/>
        <w:jc w:val="both"/>
        <w:rPr>
          <w:rFonts w:ascii="Arial" w:hAnsi="Arial"/>
          <w:sz w:val="20"/>
          <w:szCs w:val="20"/>
          <w:lang w:val="sv-SE" w:eastAsia="id-ID"/>
        </w:rPr>
      </w:pPr>
      <w:r w:rsidRPr="00895C04">
        <w:rPr>
          <w:rFonts w:ascii="Arial" w:hAnsi="Arial"/>
          <w:sz w:val="20"/>
          <w:szCs w:val="20"/>
          <w:lang w:val="sv-SE" w:eastAsia="id-ID"/>
        </w:rPr>
        <w:t xml:space="preserve">Memberikan pertanyaan yang mengarah pada aktivitas yang berhubungan dengan adanya gaya; </w:t>
      </w:r>
    </w:p>
    <w:p w:rsidR="00503E68" w:rsidRPr="00895C04" w:rsidRDefault="00503E68" w:rsidP="000A0B94">
      <w:pPr>
        <w:pStyle w:val="ListParagraph"/>
        <w:numPr>
          <w:ilvl w:val="0"/>
          <w:numId w:val="11"/>
        </w:numPr>
        <w:ind w:left="426"/>
        <w:jc w:val="both"/>
        <w:rPr>
          <w:rFonts w:ascii="Arial" w:hAnsi="Arial"/>
          <w:sz w:val="20"/>
          <w:szCs w:val="20"/>
          <w:lang w:val="sv-SE" w:eastAsia="id-ID"/>
        </w:rPr>
      </w:pPr>
      <w:r w:rsidRPr="00895C04">
        <w:rPr>
          <w:rFonts w:ascii="Arial" w:hAnsi="Arial"/>
          <w:sz w:val="20"/>
          <w:szCs w:val="20"/>
          <w:lang w:val="sv-SE" w:eastAsia="id-ID"/>
        </w:rPr>
        <w:t xml:space="preserve">Memunculkan permasalahan yang dapat mengarahkan siswa untuk dapat mendefinisikan gaya; </w:t>
      </w:r>
    </w:p>
    <w:p w:rsidR="00503E68" w:rsidRPr="00895C04" w:rsidRDefault="00503E68" w:rsidP="000A0B94">
      <w:pPr>
        <w:pStyle w:val="ListParagraph"/>
        <w:numPr>
          <w:ilvl w:val="0"/>
          <w:numId w:val="11"/>
        </w:numPr>
        <w:ind w:left="426"/>
        <w:jc w:val="both"/>
        <w:rPr>
          <w:rFonts w:ascii="Arial" w:hAnsi="Arial"/>
          <w:sz w:val="20"/>
          <w:szCs w:val="20"/>
          <w:lang w:val="sv-SE" w:eastAsia="id-ID"/>
        </w:rPr>
      </w:pPr>
      <w:r w:rsidRPr="00895C04">
        <w:rPr>
          <w:rFonts w:ascii="Arial" w:hAnsi="Arial"/>
          <w:sz w:val="20"/>
          <w:szCs w:val="20"/>
          <w:lang w:val="sv-SE" w:eastAsia="id-ID"/>
        </w:rPr>
        <w:t>Menunjukkan sesuatu yang ganjil dengan pernyataan lisan yang mengarah pada siswa mampu membuat definisi gaya sesuai dengan pengetahuan yang dimilikinya.</w:t>
      </w:r>
    </w:p>
    <w:p w:rsidR="00503E68" w:rsidRPr="00895C04" w:rsidRDefault="00503E68" w:rsidP="00895C04">
      <w:pPr>
        <w:pStyle w:val="ListParagraph"/>
        <w:ind w:left="0" w:firstLine="633"/>
        <w:jc w:val="both"/>
        <w:rPr>
          <w:rFonts w:ascii="Arial" w:eastAsia="Times New Roman" w:hAnsi="Arial"/>
          <w:sz w:val="20"/>
          <w:szCs w:val="20"/>
          <w:lang w:val="sv-SE" w:eastAsia="id-ID"/>
        </w:rPr>
      </w:pPr>
      <w:r w:rsidRPr="00895C04">
        <w:rPr>
          <w:rFonts w:ascii="Arial" w:eastAsia="Times New Roman" w:hAnsi="Arial"/>
          <w:b/>
          <w:bCs/>
          <w:sz w:val="20"/>
          <w:szCs w:val="20"/>
          <w:lang w:val="sv-SE" w:eastAsia="id-ID"/>
        </w:rPr>
        <w:t>Keempat</w:t>
      </w:r>
      <w:r w:rsidRPr="00503E68">
        <w:rPr>
          <w:rFonts w:ascii="Arial" w:hAnsi="Arial"/>
          <w:lang w:val="sv-SE" w:eastAsia="id-ID"/>
        </w:rPr>
        <w:t xml:space="preserve">, </w:t>
      </w:r>
      <w:r w:rsidRPr="00895C04">
        <w:rPr>
          <w:rFonts w:ascii="Arial" w:eastAsia="Times New Roman" w:hAnsi="Arial"/>
          <w:sz w:val="20"/>
          <w:szCs w:val="20"/>
          <w:lang w:val="sv-SE" w:eastAsia="id-ID"/>
        </w:rPr>
        <w:t xml:space="preserve">melakukan demonstrasi untuk dapat diamati oleh siswa. Dalam kegiatan ini yang dilakukan siswa adalah: </w:t>
      </w:r>
    </w:p>
    <w:p w:rsidR="00503E68" w:rsidRPr="00895C04" w:rsidRDefault="00503E68" w:rsidP="000A0B94">
      <w:pPr>
        <w:pStyle w:val="ListParagraph"/>
        <w:numPr>
          <w:ilvl w:val="0"/>
          <w:numId w:val="12"/>
        </w:numPr>
        <w:ind w:left="426"/>
        <w:jc w:val="both"/>
        <w:rPr>
          <w:rFonts w:ascii="Arial" w:hAnsi="Arial"/>
          <w:sz w:val="20"/>
          <w:szCs w:val="20"/>
          <w:lang w:val="sv-SE" w:eastAsia="id-ID"/>
        </w:rPr>
      </w:pPr>
      <w:r w:rsidRPr="00895C04">
        <w:rPr>
          <w:rFonts w:ascii="Arial" w:hAnsi="Arial"/>
          <w:sz w:val="20"/>
          <w:szCs w:val="20"/>
          <w:lang w:val="sv-SE" w:eastAsia="id-ID"/>
        </w:rPr>
        <w:t xml:space="preserve">Siswa mengamati percobaan yang didemonstrasikan oleh guru; </w:t>
      </w:r>
    </w:p>
    <w:p w:rsidR="00503E68" w:rsidRPr="00895C04" w:rsidRDefault="00503E68" w:rsidP="000A0B94">
      <w:pPr>
        <w:pStyle w:val="ListParagraph"/>
        <w:numPr>
          <w:ilvl w:val="0"/>
          <w:numId w:val="12"/>
        </w:numPr>
        <w:ind w:left="426"/>
        <w:jc w:val="both"/>
        <w:rPr>
          <w:rFonts w:ascii="Arial" w:hAnsi="Arial"/>
          <w:sz w:val="20"/>
          <w:szCs w:val="20"/>
          <w:lang w:val="sv-SE" w:eastAsia="id-ID"/>
        </w:rPr>
      </w:pPr>
      <w:r w:rsidRPr="00895C04">
        <w:rPr>
          <w:rFonts w:ascii="Arial" w:hAnsi="Arial"/>
          <w:sz w:val="20"/>
          <w:szCs w:val="20"/>
          <w:lang w:val="sv-SE" w:eastAsia="id-ID"/>
        </w:rPr>
        <w:t xml:space="preserve">Siswa mencatat apa-apa yang terjadi dalam percobaan tersebut; </w:t>
      </w:r>
    </w:p>
    <w:p w:rsidR="00503E68" w:rsidRPr="00895C04" w:rsidRDefault="00503E68" w:rsidP="000A0B94">
      <w:pPr>
        <w:pStyle w:val="ListParagraph"/>
        <w:numPr>
          <w:ilvl w:val="0"/>
          <w:numId w:val="12"/>
        </w:numPr>
        <w:ind w:left="426"/>
        <w:jc w:val="both"/>
        <w:rPr>
          <w:rFonts w:ascii="Arial" w:hAnsi="Arial"/>
          <w:sz w:val="20"/>
          <w:szCs w:val="20"/>
          <w:lang w:val="sv-SE" w:eastAsia="id-ID"/>
        </w:rPr>
      </w:pPr>
      <w:r w:rsidRPr="00895C04">
        <w:rPr>
          <w:rFonts w:ascii="Arial" w:hAnsi="Arial"/>
          <w:sz w:val="20"/>
          <w:szCs w:val="20"/>
          <w:lang w:val="sv-SE" w:eastAsia="id-ID"/>
        </w:rPr>
        <w:t xml:space="preserve">Siswa mampu menyimpulkan hasil pengamatan;            </w:t>
      </w:r>
    </w:p>
    <w:p w:rsidR="00503E68" w:rsidRPr="00895C04" w:rsidRDefault="00503E68" w:rsidP="000A0B94">
      <w:pPr>
        <w:pStyle w:val="ListParagraph"/>
        <w:numPr>
          <w:ilvl w:val="0"/>
          <w:numId w:val="12"/>
        </w:numPr>
        <w:ind w:left="426"/>
        <w:jc w:val="both"/>
        <w:rPr>
          <w:rFonts w:ascii="Arial" w:hAnsi="Arial"/>
          <w:sz w:val="20"/>
          <w:szCs w:val="20"/>
          <w:lang w:val="sv-SE" w:eastAsia="id-ID"/>
        </w:rPr>
      </w:pPr>
      <w:r w:rsidRPr="00895C04">
        <w:rPr>
          <w:rFonts w:ascii="Arial" w:hAnsi="Arial"/>
          <w:sz w:val="20"/>
          <w:szCs w:val="20"/>
          <w:lang w:val="sv-SE" w:eastAsia="id-ID"/>
        </w:rPr>
        <w:t>Dengan pancingan pertanyaan yang dimunculkan oleh guru, siswa mencoba menyusun definisi atau konsep tentang gaya.</w:t>
      </w:r>
    </w:p>
    <w:p w:rsidR="00503E68" w:rsidRPr="00895C04" w:rsidRDefault="00503E68" w:rsidP="00895C04">
      <w:pPr>
        <w:pStyle w:val="ListParagraph"/>
        <w:ind w:left="0" w:firstLine="633"/>
        <w:jc w:val="both"/>
        <w:rPr>
          <w:rFonts w:ascii="Arial" w:eastAsia="Times New Roman" w:hAnsi="Arial"/>
          <w:sz w:val="20"/>
          <w:szCs w:val="20"/>
          <w:lang w:val="sv-SE" w:eastAsia="id-ID"/>
        </w:rPr>
      </w:pPr>
      <w:r w:rsidRPr="00895C04">
        <w:rPr>
          <w:rFonts w:ascii="Arial" w:eastAsia="Times New Roman" w:hAnsi="Arial"/>
          <w:b/>
          <w:bCs/>
          <w:sz w:val="20"/>
          <w:szCs w:val="20"/>
          <w:lang w:val="sv-SE" w:eastAsia="id-ID"/>
        </w:rPr>
        <w:t xml:space="preserve">Kelima, </w:t>
      </w:r>
      <w:r w:rsidRPr="00895C04">
        <w:rPr>
          <w:rFonts w:ascii="Arial" w:eastAsia="Times New Roman" w:hAnsi="Arial"/>
          <w:sz w:val="20"/>
          <w:szCs w:val="20"/>
          <w:lang w:val="sv-SE" w:eastAsia="id-ID"/>
        </w:rPr>
        <w:t>membentuk kelompok belajar untuk melakukan percobaan secara berkelompok. Hal yang dilakukan adalah membagi kelompok menjadi enam kelompok dengan menempatkan siswa yang dianggap memiliki kemampuan lebih pada masing-masing kelompok secara merata. Pada setiap kelompok terdiri atas siswa yang berkemampuan tinggi (</w:t>
      </w:r>
      <w:r w:rsidRPr="00584F95">
        <w:rPr>
          <w:rFonts w:ascii="Arial" w:eastAsia="Times New Roman" w:hAnsi="Arial"/>
          <w:i/>
          <w:iCs/>
          <w:sz w:val="20"/>
          <w:szCs w:val="20"/>
          <w:lang w:val="sv-SE" w:eastAsia="id-ID"/>
        </w:rPr>
        <w:t>high ability</w:t>
      </w:r>
      <w:r w:rsidRPr="00895C04">
        <w:rPr>
          <w:rFonts w:ascii="Arial" w:eastAsia="Times New Roman" w:hAnsi="Arial"/>
          <w:sz w:val="20"/>
          <w:szCs w:val="20"/>
          <w:lang w:val="sv-SE" w:eastAsia="id-ID"/>
        </w:rPr>
        <w:t>), siswa yang berkemampuan rata-rata (</w:t>
      </w:r>
      <w:r w:rsidRPr="00584F95">
        <w:rPr>
          <w:rFonts w:ascii="Arial" w:eastAsia="Times New Roman" w:hAnsi="Arial"/>
          <w:i/>
          <w:iCs/>
          <w:sz w:val="20"/>
          <w:szCs w:val="20"/>
          <w:lang w:val="sv-SE" w:eastAsia="id-ID"/>
        </w:rPr>
        <w:t>average ability</w:t>
      </w:r>
      <w:r w:rsidRPr="00895C04">
        <w:rPr>
          <w:rFonts w:ascii="Arial" w:eastAsia="Times New Roman" w:hAnsi="Arial"/>
          <w:sz w:val="20"/>
          <w:szCs w:val="20"/>
          <w:lang w:val="sv-SE" w:eastAsia="id-ID"/>
        </w:rPr>
        <w:t xml:space="preserve">), siswa yang berkemampuan rendah </w:t>
      </w:r>
      <w:r w:rsidRPr="00584F95">
        <w:rPr>
          <w:rFonts w:ascii="Arial" w:eastAsia="Times New Roman" w:hAnsi="Arial"/>
          <w:i/>
          <w:iCs/>
          <w:sz w:val="20"/>
          <w:szCs w:val="20"/>
          <w:lang w:val="sv-SE" w:eastAsia="id-ID"/>
        </w:rPr>
        <w:t>(low ability</w:t>
      </w:r>
      <w:r w:rsidRPr="00895C04">
        <w:rPr>
          <w:rFonts w:ascii="Arial" w:eastAsia="Times New Roman" w:hAnsi="Arial"/>
          <w:sz w:val="20"/>
          <w:szCs w:val="20"/>
          <w:lang w:val="sv-SE" w:eastAsia="id-ID"/>
        </w:rPr>
        <w:t xml:space="preserve">). </w:t>
      </w:r>
    </w:p>
    <w:p w:rsidR="00503E68" w:rsidRPr="00895C04" w:rsidRDefault="00503E68" w:rsidP="00895C04">
      <w:pPr>
        <w:pStyle w:val="ListParagraph"/>
        <w:ind w:left="0" w:firstLine="633"/>
        <w:jc w:val="both"/>
        <w:rPr>
          <w:rFonts w:ascii="Arial" w:eastAsia="Times New Roman" w:hAnsi="Arial"/>
          <w:sz w:val="20"/>
          <w:szCs w:val="20"/>
          <w:lang w:val="sv-SE" w:eastAsia="id-ID"/>
        </w:rPr>
      </w:pPr>
      <w:r w:rsidRPr="00895C04">
        <w:rPr>
          <w:rFonts w:ascii="Arial" w:eastAsia="Times New Roman" w:hAnsi="Arial"/>
          <w:sz w:val="20"/>
          <w:szCs w:val="20"/>
          <w:lang w:val="sv-SE" w:eastAsia="id-ID"/>
        </w:rPr>
        <w:t xml:space="preserve">Adapun kegiatan yang dilakukan adalah:  </w:t>
      </w:r>
    </w:p>
    <w:p w:rsidR="00503E68" w:rsidRPr="00895C04" w:rsidRDefault="00503E68" w:rsidP="000A0B94">
      <w:pPr>
        <w:pStyle w:val="ListParagraph"/>
        <w:numPr>
          <w:ilvl w:val="0"/>
          <w:numId w:val="13"/>
        </w:numPr>
        <w:ind w:left="426"/>
        <w:jc w:val="both"/>
        <w:rPr>
          <w:rFonts w:ascii="Arial" w:hAnsi="Arial"/>
          <w:sz w:val="20"/>
          <w:szCs w:val="20"/>
          <w:lang w:val="sv-SE" w:eastAsia="id-ID"/>
        </w:rPr>
      </w:pPr>
      <w:r w:rsidRPr="00895C04">
        <w:rPr>
          <w:rFonts w:ascii="Arial" w:hAnsi="Arial"/>
          <w:sz w:val="20"/>
          <w:szCs w:val="20"/>
          <w:lang w:val="sv-SE" w:eastAsia="id-ID"/>
        </w:rPr>
        <w:t xml:space="preserve">Setiap dua kelompok melakukan percobaan yang sama yaitu kelompok I dan IV melakukan percobaan mengidentifikasi kutub magnet yang senama dan tidak senama. Kelompok  II dan V melakukan percobaan mengidentifikasi benda ferromagnetik dan diamagnetik, kelompok III dan VI melakukan percobaan mengukur kekuatan gaya magnet. Hal ini dilakukan untuk mengukur kemampuan tiap kelompok dalam melakukan kegiatan percobaan; </w:t>
      </w:r>
    </w:p>
    <w:p w:rsidR="00503E68" w:rsidRPr="00895C04" w:rsidRDefault="00503E68" w:rsidP="000A0B94">
      <w:pPr>
        <w:pStyle w:val="ListParagraph"/>
        <w:numPr>
          <w:ilvl w:val="0"/>
          <w:numId w:val="13"/>
        </w:numPr>
        <w:ind w:left="426"/>
        <w:jc w:val="both"/>
        <w:rPr>
          <w:rFonts w:ascii="Arial" w:hAnsi="Arial"/>
          <w:sz w:val="20"/>
          <w:szCs w:val="20"/>
          <w:lang w:val="sv-SE" w:eastAsia="id-ID"/>
        </w:rPr>
      </w:pPr>
      <w:r w:rsidRPr="00895C04">
        <w:rPr>
          <w:rFonts w:ascii="Arial" w:hAnsi="Arial"/>
          <w:sz w:val="20"/>
          <w:szCs w:val="20"/>
          <w:lang w:val="sv-SE" w:eastAsia="id-ID"/>
        </w:rPr>
        <w:lastRenderedPageBreak/>
        <w:t xml:space="preserve">Setiap kelompok menyimpulkan hasil pengamatannya di depan kelas. Hasil pengamatan tersebut merupakan jawaban dari beberapa pertanyaan yang telah tertulis dalam lembar kegiatan siswa. Hal ini dilakukan untuk membantu memudahkan siswa dalam menyimpulkan hasil percobaan. </w:t>
      </w:r>
    </w:p>
    <w:p w:rsidR="00503E68" w:rsidRPr="00895C04" w:rsidRDefault="00503E68" w:rsidP="00503E68">
      <w:pPr>
        <w:pStyle w:val="ListParagraph"/>
        <w:ind w:left="0" w:firstLine="633"/>
        <w:rPr>
          <w:rFonts w:ascii="Arial" w:eastAsia="Times New Roman" w:hAnsi="Arial"/>
          <w:sz w:val="20"/>
          <w:szCs w:val="20"/>
          <w:lang w:val="sv-SE" w:eastAsia="id-ID"/>
        </w:rPr>
      </w:pPr>
      <w:r w:rsidRPr="00895C04">
        <w:rPr>
          <w:rFonts w:ascii="Arial" w:eastAsia="Times New Roman" w:hAnsi="Arial"/>
          <w:b/>
          <w:bCs/>
          <w:sz w:val="20"/>
          <w:szCs w:val="20"/>
          <w:lang w:val="sv-SE" w:eastAsia="id-ID"/>
        </w:rPr>
        <w:t xml:space="preserve">Keenam, </w:t>
      </w:r>
      <w:r w:rsidRPr="00895C04">
        <w:rPr>
          <w:rFonts w:ascii="Arial" w:eastAsia="Times New Roman" w:hAnsi="Arial"/>
          <w:sz w:val="20"/>
          <w:szCs w:val="20"/>
          <w:lang w:val="sv-SE" w:eastAsia="id-ID"/>
        </w:rPr>
        <w:t xml:space="preserve">siswa melakukan presentasi. Pada kegiatan ini hal yang dilakukan adalah: </w:t>
      </w:r>
    </w:p>
    <w:p w:rsidR="00503E68" w:rsidRPr="00895C04" w:rsidRDefault="00503E68" w:rsidP="000A0B94">
      <w:pPr>
        <w:pStyle w:val="ListParagraph"/>
        <w:numPr>
          <w:ilvl w:val="0"/>
          <w:numId w:val="14"/>
        </w:numPr>
        <w:ind w:left="426"/>
        <w:jc w:val="both"/>
        <w:rPr>
          <w:rFonts w:ascii="Arial" w:hAnsi="Arial"/>
          <w:sz w:val="20"/>
          <w:szCs w:val="20"/>
          <w:lang w:val="sv-SE" w:eastAsia="id-ID"/>
        </w:rPr>
      </w:pPr>
      <w:r w:rsidRPr="00895C04">
        <w:rPr>
          <w:rFonts w:ascii="Arial" w:hAnsi="Arial"/>
          <w:sz w:val="20"/>
          <w:szCs w:val="20"/>
          <w:lang w:val="sv-SE" w:eastAsia="id-ID"/>
        </w:rPr>
        <w:t xml:space="preserve">Setiap kelompok diwakili oleh satu orang untuk membacakan hasil percobaan yang telah dilakukan dalam kerja kelompok;  </w:t>
      </w:r>
    </w:p>
    <w:p w:rsidR="00503E68" w:rsidRPr="00895C04" w:rsidRDefault="00503E68" w:rsidP="000A0B94">
      <w:pPr>
        <w:pStyle w:val="ListParagraph"/>
        <w:numPr>
          <w:ilvl w:val="0"/>
          <w:numId w:val="14"/>
        </w:numPr>
        <w:ind w:left="426"/>
        <w:jc w:val="both"/>
        <w:rPr>
          <w:rFonts w:ascii="Arial" w:hAnsi="Arial"/>
          <w:sz w:val="20"/>
          <w:szCs w:val="20"/>
          <w:lang w:val="sv-SE" w:eastAsia="id-ID"/>
        </w:rPr>
      </w:pPr>
      <w:r w:rsidRPr="00895C04">
        <w:rPr>
          <w:rFonts w:ascii="Arial" w:hAnsi="Arial"/>
          <w:sz w:val="20"/>
          <w:szCs w:val="20"/>
          <w:lang w:val="sv-SE" w:eastAsia="id-ID"/>
        </w:rPr>
        <w:t xml:space="preserve">Siswa yang lain beserta guru memberikan tanggapan dan masukan atas presentasi hasil kerja kelompok.  </w:t>
      </w:r>
    </w:p>
    <w:p w:rsidR="00895C04" w:rsidRPr="00895C04" w:rsidRDefault="00895C04" w:rsidP="000C6D64">
      <w:pPr>
        <w:pStyle w:val="ListParagraph"/>
        <w:spacing w:line="240" w:lineRule="auto"/>
        <w:ind w:left="426"/>
        <w:jc w:val="both"/>
        <w:rPr>
          <w:rFonts w:ascii="Arial" w:hAnsi="Arial"/>
          <w:sz w:val="20"/>
          <w:szCs w:val="20"/>
          <w:lang w:val="sv-SE" w:eastAsia="id-ID"/>
        </w:rPr>
      </w:pPr>
    </w:p>
    <w:p w:rsidR="00503E68" w:rsidRPr="00895C04" w:rsidRDefault="00503E68" w:rsidP="000A0B94">
      <w:pPr>
        <w:pStyle w:val="ListParagraph"/>
        <w:numPr>
          <w:ilvl w:val="0"/>
          <w:numId w:val="7"/>
        </w:numPr>
        <w:ind w:left="426"/>
        <w:rPr>
          <w:rFonts w:ascii="Arial" w:hAnsi="Arial"/>
          <w:b/>
          <w:sz w:val="20"/>
          <w:szCs w:val="20"/>
          <w:lang w:val="sv-SE" w:eastAsia="id-ID"/>
        </w:rPr>
      </w:pPr>
      <w:r w:rsidRPr="00895C04">
        <w:rPr>
          <w:rFonts w:ascii="Arial" w:hAnsi="Arial"/>
          <w:b/>
          <w:sz w:val="20"/>
          <w:szCs w:val="20"/>
          <w:lang w:val="sv-SE" w:eastAsia="id-ID"/>
        </w:rPr>
        <w:t>Pemantauan Penelitian</w:t>
      </w:r>
    </w:p>
    <w:p w:rsidR="00503E68" w:rsidRPr="00895C04" w:rsidRDefault="00503E68" w:rsidP="00895C04">
      <w:pPr>
        <w:pStyle w:val="ListParagraph"/>
        <w:ind w:left="0" w:firstLine="633"/>
        <w:jc w:val="both"/>
        <w:rPr>
          <w:rFonts w:ascii="Arial" w:eastAsia="Times New Roman" w:hAnsi="Arial"/>
          <w:sz w:val="20"/>
          <w:szCs w:val="20"/>
          <w:lang w:val="sv-SE" w:eastAsia="id-ID"/>
        </w:rPr>
      </w:pPr>
      <w:r w:rsidRPr="00895C04">
        <w:rPr>
          <w:rFonts w:ascii="Arial" w:eastAsia="Times New Roman" w:hAnsi="Arial"/>
          <w:sz w:val="20"/>
          <w:szCs w:val="20"/>
          <w:lang w:val="sv-SE" w:eastAsia="id-ID"/>
        </w:rPr>
        <w:t xml:space="preserve">Sejalan dengan kegiatan pembelajaran, dilakukan pencatatan atau perekaman menggunakan lembar observasi, wawancara dan video shotting serta tape recorder. Adapun hal-hal yang dicatat atau direkam dalam observasi adalah: </w:t>
      </w:r>
    </w:p>
    <w:p w:rsidR="00503E68" w:rsidRPr="00895C04" w:rsidRDefault="00503E68" w:rsidP="000A0B94">
      <w:pPr>
        <w:pStyle w:val="ListParagraph"/>
        <w:numPr>
          <w:ilvl w:val="2"/>
          <w:numId w:val="4"/>
        </w:numPr>
        <w:ind w:left="426"/>
        <w:jc w:val="both"/>
        <w:rPr>
          <w:rFonts w:ascii="Arial" w:hAnsi="Arial"/>
          <w:sz w:val="20"/>
          <w:szCs w:val="20"/>
          <w:lang w:val="sv-SE" w:eastAsia="id-ID"/>
        </w:rPr>
      </w:pPr>
      <w:r w:rsidRPr="00895C04">
        <w:rPr>
          <w:rFonts w:ascii="Arial" w:hAnsi="Arial"/>
          <w:sz w:val="20"/>
          <w:szCs w:val="20"/>
          <w:lang w:val="sv-SE" w:eastAsia="id-ID"/>
        </w:rPr>
        <w:t>Pengetahuan terhadap tujuan pembelajaran;</w:t>
      </w:r>
    </w:p>
    <w:p w:rsidR="00503E68" w:rsidRPr="00895C04" w:rsidRDefault="00503E68" w:rsidP="000A0B94">
      <w:pPr>
        <w:pStyle w:val="ListParagraph"/>
        <w:numPr>
          <w:ilvl w:val="2"/>
          <w:numId w:val="4"/>
        </w:numPr>
        <w:ind w:left="426"/>
        <w:jc w:val="both"/>
        <w:rPr>
          <w:rFonts w:ascii="Arial" w:hAnsi="Arial"/>
          <w:sz w:val="20"/>
          <w:szCs w:val="20"/>
          <w:lang w:val="sv-SE" w:eastAsia="id-ID"/>
        </w:rPr>
      </w:pPr>
      <w:r w:rsidRPr="00895C04">
        <w:rPr>
          <w:rFonts w:ascii="Arial" w:hAnsi="Arial"/>
          <w:sz w:val="20"/>
          <w:szCs w:val="20"/>
          <w:lang w:val="sv-SE" w:eastAsia="id-ID"/>
        </w:rPr>
        <w:t xml:space="preserve">Proses yang dilakukan siswa dalam pembelajaran yaitu: </w:t>
      </w:r>
    </w:p>
    <w:p w:rsidR="00503E68" w:rsidRPr="00895C04" w:rsidRDefault="00503E68" w:rsidP="000A0B94">
      <w:pPr>
        <w:pStyle w:val="ListParagraph"/>
        <w:numPr>
          <w:ilvl w:val="0"/>
          <w:numId w:val="5"/>
        </w:numPr>
        <w:ind w:left="851"/>
        <w:jc w:val="both"/>
        <w:rPr>
          <w:rFonts w:ascii="Arial" w:hAnsi="Arial"/>
          <w:sz w:val="20"/>
          <w:szCs w:val="20"/>
          <w:lang w:val="sv-SE" w:eastAsia="id-ID"/>
        </w:rPr>
      </w:pPr>
      <w:r w:rsidRPr="00895C04">
        <w:rPr>
          <w:rFonts w:ascii="Arial" w:hAnsi="Arial"/>
          <w:sz w:val="20"/>
          <w:szCs w:val="20"/>
          <w:lang w:val="sv-SE" w:eastAsia="id-ID"/>
        </w:rPr>
        <w:t xml:space="preserve">Kemampuan melakukan pengamatan;                    </w:t>
      </w:r>
    </w:p>
    <w:p w:rsidR="00503E68" w:rsidRPr="00895C04" w:rsidRDefault="00503E68" w:rsidP="000A0B94">
      <w:pPr>
        <w:pStyle w:val="ListParagraph"/>
        <w:numPr>
          <w:ilvl w:val="0"/>
          <w:numId w:val="5"/>
        </w:numPr>
        <w:ind w:left="851"/>
        <w:jc w:val="both"/>
        <w:rPr>
          <w:rFonts w:ascii="Arial" w:hAnsi="Arial"/>
          <w:sz w:val="20"/>
          <w:szCs w:val="20"/>
          <w:lang w:val="sv-SE" w:eastAsia="id-ID"/>
        </w:rPr>
      </w:pPr>
      <w:r w:rsidRPr="00895C04">
        <w:rPr>
          <w:rFonts w:ascii="Arial" w:hAnsi="Arial"/>
          <w:sz w:val="20"/>
          <w:szCs w:val="20"/>
          <w:lang w:val="sv-SE" w:eastAsia="id-ID"/>
        </w:rPr>
        <w:t xml:space="preserve">Kecermatan dalam melakukan percobaan; </w:t>
      </w:r>
    </w:p>
    <w:p w:rsidR="00503E68" w:rsidRPr="00895C04" w:rsidRDefault="00503E68" w:rsidP="000A0B94">
      <w:pPr>
        <w:pStyle w:val="ListParagraph"/>
        <w:numPr>
          <w:ilvl w:val="0"/>
          <w:numId w:val="5"/>
        </w:numPr>
        <w:ind w:left="851"/>
        <w:jc w:val="both"/>
        <w:rPr>
          <w:rFonts w:ascii="Arial" w:hAnsi="Arial"/>
          <w:sz w:val="20"/>
          <w:szCs w:val="20"/>
          <w:lang w:val="sv-SE" w:eastAsia="id-ID"/>
        </w:rPr>
      </w:pPr>
      <w:r w:rsidRPr="00895C04">
        <w:rPr>
          <w:rFonts w:ascii="Arial" w:hAnsi="Arial"/>
          <w:sz w:val="20"/>
          <w:szCs w:val="20"/>
          <w:lang w:val="sv-SE" w:eastAsia="id-ID"/>
        </w:rPr>
        <w:t xml:space="preserve">Kreativitas berpikir dalam menjawab pertanyaan; </w:t>
      </w:r>
    </w:p>
    <w:p w:rsidR="00503E68" w:rsidRPr="00895C04" w:rsidRDefault="00503E68" w:rsidP="000A0B94">
      <w:pPr>
        <w:pStyle w:val="ListParagraph"/>
        <w:numPr>
          <w:ilvl w:val="2"/>
          <w:numId w:val="4"/>
        </w:numPr>
        <w:ind w:left="426"/>
        <w:jc w:val="both"/>
        <w:rPr>
          <w:rFonts w:ascii="Arial" w:hAnsi="Arial"/>
          <w:sz w:val="20"/>
          <w:szCs w:val="20"/>
          <w:lang w:val="sv-SE" w:eastAsia="id-ID"/>
        </w:rPr>
      </w:pPr>
      <w:r w:rsidRPr="00895C04">
        <w:rPr>
          <w:rFonts w:ascii="Arial" w:hAnsi="Arial"/>
          <w:sz w:val="20"/>
          <w:szCs w:val="20"/>
          <w:lang w:val="sv-SE" w:eastAsia="id-ID"/>
        </w:rPr>
        <w:t xml:space="preserve">Produk yang dihasilkan dari proses yang telah dilakukan antara lain: </w:t>
      </w:r>
    </w:p>
    <w:p w:rsidR="00503E68" w:rsidRPr="00895C04" w:rsidRDefault="00503E68" w:rsidP="000A0B94">
      <w:pPr>
        <w:pStyle w:val="ListParagraph"/>
        <w:numPr>
          <w:ilvl w:val="0"/>
          <w:numId w:val="6"/>
        </w:numPr>
        <w:ind w:left="851"/>
        <w:jc w:val="both"/>
        <w:rPr>
          <w:rFonts w:ascii="Arial" w:hAnsi="Arial"/>
          <w:sz w:val="20"/>
          <w:szCs w:val="20"/>
          <w:lang w:val="sv-SE" w:eastAsia="id-ID"/>
        </w:rPr>
      </w:pPr>
      <w:r w:rsidRPr="00895C04">
        <w:rPr>
          <w:rFonts w:ascii="Arial" w:hAnsi="Arial"/>
          <w:sz w:val="20"/>
          <w:szCs w:val="20"/>
          <w:lang w:val="sv-SE" w:eastAsia="id-ID"/>
        </w:rPr>
        <w:t>Kemampuan membuat definisi;</w:t>
      </w:r>
    </w:p>
    <w:p w:rsidR="00503E68" w:rsidRPr="00895C04" w:rsidRDefault="00503E68" w:rsidP="000A0B94">
      <w:pPr>
        <w:pStyle w:val="ListParagraph"/>
        <w:numPr>
          <w:ilvl w:val="0"/>
          <w:numId w:val="6"/>
        </w:numPr>
        <w:ind w:left="851"/>
        <w:jc w:val="both"/>
        <w:rPr>
          <w:rFonts w:ascii="Arial" w:hAnsi="Arial"/>
          <w:sz w:val="20"/>
          <w:szCs w:val="20"/>
          <w:lang w:val="sv-SE" w:eastAsia="id-ID"/>
        </w:rPr>
      </w:pPr>
      <w:r w:rsidRPr="00895C04">
        <w:rPr>
          <w:rFonts w:ascii="Arial" w:hAnsi="Arial"/>
          <w:sz w:val="20"/>
          <w:szCs w:val="20"/>
          <w:lang w:val="sv-SE" w:eastAsia="id-ID"/>
        </w:rPr>
        <w:t xml:space="preserve">kemampuan dalam menyimpulkan hasil pengamatan; </w:t>
      </w:r>
    </w:p>
    <w:p w:rsidR="00503E68" w:rsidRPr="00895C04" w:rsidRDefault="00503E68" w:rsidP="000A0B94">
      <w:pPr>
        <w:pStyle w:val="ListParagraph"/>
        <w:numPr>
          <w:ilvl w:val="0"/>
          <w:numId w:val="6"/>
        </w:numPr>
        <w:ind w:left="851"/>
        <w:jc w:val="both"/>
        <w:rPr>
          <w:rFonts w:ascii="Arial" w:hAnsi="Arial"/>
          <w:sz w:val="20"/>
          <w:szCs w:val="20"/>
          <w:lang w:val="sv-SE" w:eastAsia="id-ID"/>
        </w:rPr>
      </w:pPr>
      <w:r w:rsidRPr="00895C04">
        <w:rPr>
          <w:rFonts w:ascii="Arial" w:hAnsi="Arial"/>
          <w:sz w:val="20"/>
          <w:szCs w:val="20"/>
          <w:lang w:val="sv-SE" w:eastAsia="id-ID"/>
        </w:rPr>
        <w:t xml:space="preserve">Ketepatan dalam menggunakan waktu. </w:t>
      </w:r>
    </w:p>
    <w:p w:rsidR="00503E68" w:rsidRPr="00895C04" w:rsidRDefault="00503E68" w:rsidP="00895C04">
      <w:pPr>
        <w:pStyle w:val="ListParagraph"/>
        <w:ind w:left="0" w:firstLine="633"/>
        <w:jc w:val="both"/>
        <w:rPr>
          <w:rFonts w:ascii="Arial" w:eastAsia="Times New Roman" w:hAnsi="Arial"/>
          <w:sz w:val="20"/>
          <w:szCs w:val="20"/>
          <w:lang w:val="sv-SE" w:eastAsia="id-ID"/>
        </w:rPr>
      </w:pPr>
      <w:r w:rsidRPr="00895C04">
        <w:rPr>
          <w:rFonts w:ascii="Arial" w:eastAsia="Times New Roman" w:hAnsi="Arial"/>
          <w:sz w:val="20"/>
          <w:szCs w:val="20"/>
          <w:lang w:val="sv-SE" w:eastAsia="id-ID"/>
        </w:rPr>
        <w:t xml:space="preserve">Penilaian masing-masing komponen tersebut di atas adalah penilaian kualitatif dalam bentuk penilaian kinerja. </w:t>
      </w:r>
    </w:p>
    <w:p w:rsidR="00503E68" w:rsidRPr="00503E68" w:rsidRDefault="00503E68" w:rsidP="000C6D64">
      <w:pPr>
        <w:pStyle w:val="ListParagraph"/>
        <w:spacing w:line="240" w:lineRule="auto"/>
        <w:ind w:left="0" w:firstLine="633"/>
        <w:rPr>
          <w:rFonts w:ascii="Arial" w:hAnsi="Arial"/>
          <w:lang w:val="sv-SE" w:eastAsia="id-ID"/>
        </w:rPr>
      </w:pPr>
    </w:p>
    <w:p w:rsidR="00503E68" w:rsidRPr="00895C04" w:rsidRDefault="00503E68" w:rsidP="000A0B94">
      <w:pPr>
        <w:pStyle w:val="ListParagraph"/>
        <w:numPr>
          <w:ilvl w:val="0"/>
          <w:numId w:val="7"/>
        </w:numPr>
        <w:ind w:left="426"/>
        <w:rPr>
          <w:rFonts w:ascii="Arial" w:hAnsi="Arial"/>
          <w:b/>
          <w:sz w:val="20"/>
          <w:szCs w:val="20"/>
          <w:lang w:val="sv-SE" w:eastAsia="id-ID"/>
        </w:rPr>
      </w:pPr>
      <w:r w:rsidRPr="00895C04">
        <w:rPr>
          <w:rFonts w:ascii="Arial" w:hAnsi="Arial"/>
          <w:b/>
          <w:sz w:val="20"/>
          <w:szCs w:val="20"/>
          <w:lang w:val="sv-SE" w:eastAsia="id-ID"/>
        </w:rPr>
        <w:t xml:space="preserve">Refleksi </w:t>
      </w:r>
    </w:p>
    <w:p w:rsidR="00503E68" w:rsidRDefault="00503E68" w:rsidP="00895C04">
      <w:pPr>
        <w:pStyle w:val="ListParagraph"/>
        <w:ind w:left="0" w:firstLine="633"/>
        <w:jc w:val="both"/>
        <w:rPr>
          <w:rFonts w:ascii="Arial" w:eastAsia="Times New Roman" w:hAnsi="Arial"/>
          <w:sz w:val="20"/>
          <w:szCs w:val="20"/>
          <w:lang w:val="id-ID" w:eastAsia="id-ID"/>
        </w:rPr>
      </w:pPr>
      <w:r w:rsidRPr="00895C04">
        <w:rPr>
          <w:rFonts w:ascii="Arial" w:eastAsia="Times New Roman" w:hAnsi="Arial"/>
          <w:sz w:val="20"/>
          <w:szCs w:val="20"/>
          <w:lang w:val="sv-SE" w:eastAsia="id-ID"/>
        </w:rPr>
        <w:t>Dalam penelitian ini refleksi yang akan dilakukan adalah mengkaji ulang proses pembelajaran yang telah berlangsung pada siklus 1. Pelaksanaan refleksi melibatkan guru, kolaborator, pemantau, dan siswa itu sendiri sehingga diperoleh objektifitas penilaian. Refleksi dilakukan dengan cara berdiskusi dengan guru, kolaborator dan pemantau, sedangkan refleksi yang dilakukan bersama siswa dengan cara wawancara. Hal utama dalam refleksi meliputi temuan-temuan sesuatu yang baik dan harus dipertahankan, dan sesuatu hal yang kurang baik sehingga perlu adanya perbaikan, serta upaya-upaya yang dapat ditempuh dalam melakukan perbaikan. Upaya perbaikan dilaksanakan pada siklus berikutnya.</w:t>
      </w:r>
    </w:p>
    <w:p w:rsidR="00895C04" w:rsidRPr="00895C04" w:rsidRDefault="00895C04" w:rsidP="00895C04">
      <w:pPr>
        <w:pStyle w:val="ListParagraph"/>
        <w:spacing w:line="240" w:lineRule="auto"/>
        <w:ind w:left="0" w:firstLine="633"/>
        <w:jc w:val="both"/>
        <w:rPr>
          <w:rFonts w:ascii="Arial" w:eastAsia="Times New Roman" w:hAnsi="Arial"/>
          <w:sz w:val="20"/>
          <w:szCs w:val="20"/>
          <w:lang w:val="id-ID" w:eastAsia="id-ID"/>
        </w:rPr>
      </w:pPr>
    </w:p>
    <w:p w:rsidR="008971AB" w:rsidRPr="00A74EBD" w:rsidRDefault="00A74EBD" w:rsidP="00A74EBD">
      <w:pPr>
        <w:pStyle w:val="ListParagraph"/>
        <w:ind w:left="0"/>
        <w:jc w:val="both"/>
        <w:rPr>
          <w:rFonts w:ascii="Arial" w:eastAsia="Times New Roman" w:hAnsi="Arial"/>
          <w:b/>
          <w:sz w:val="20"/>
          <w:szCs w:val="20"/>
          <w:lang w:val="id-ID" w:eastAsia="id-ID"/>
        </w:rPr>
      </w:pPr>
      <w:r>
        <w:rPr>
          <w:rFonts w:ascii="Arial" w:eastAsia="Times New Roman" w:hAnsi="Arial"/>
          <w:b/>
          <w:sz w:val="20"/>
          <w:szCs w:val="20"/>
          <w:lang w:val="id-ID" w:eastAsia="id-ID"/>
        </w:rPr>
        <w:t xml:space="preserve">HASIL DAN </w:t>
      </w:r>
      <w:r w:rsidR="008971AB" w:rsidRPr="00C93CAF">
        <w:rPr>
          <w:rFonts w:ascii="Arial" w:eastAsia="Times New Roman" w:hAnsi="Arial"/>
          <w:b/>
          <w:sz w:val="20"/>
          <w:szCs w:val="20"/>
          <w:lang w:val="id-ID" w:eastAsia="id-ID"/>
        </w:rPr>
        <w:t xml:space="preserve">PEMBAHASAN </w:t>
      </w:r>
    </w:p>
    <w:p w:rsidR="00A74EBD" w:rsidRDefault="00A74EBD" w:rsidP="00A74EBD">
      <w:pPr>
        <w:pStyle w:val="ListParagraph"/>
        <w:ind w:left="0" w:firstLine="633"/>
        <w:jc w:val="both"/>
        <w:rPr>
          <w:rFonts w:ascii="Arial" w:hAnsi="Arial"/>
          <w:sz w:val="20"/>
          <w:szCs w:val="20"/>
        </w:rPr>
      </w:pPr>
      <w:r w:rsidRPr="00A74EBD">
        <w:rPr>
          <w:rFonts w:ascii="Arial" w:eastAsia="Times New Roman" w:hAnsi="Arial"/>
          <w:sz w:val="20"/>
          <w:szCs w:val="20"/>
          <w:lang w:val="sv-SE" w:eastAsia="id-ID"/>
        </w:rPr>
        <w:lastRenderedPageBreak/>
        <w:t>Sebelum</w:t>
      </w:r>
      <w:r w:rsidRPr="00A16E30">
        <w:rPr>
          <w:rFonts w:ascii="Arial" w:hAnsi="Arial"/>
          <w:sz w:val="20"/>
          <w:szCs w:val="20"/>
          <w:lang w:val="sv-SE"/>
        </w:rPr>
        <w:t xml:space="preserve"> dilakukan tindakan, penelitian ini diawali dengan kegiatan pra siklus. Adapun kegiatan yang dilakukan pada tahap ini adalah mengamati proses pembelajaran sebelum diberikan tindakan yaitu proses pembelajaran dengan model konvensional yang menggunakan metode ceramah, tanya jawab dan </w:t>
      </w:r>
      <w:r w:rsidRPr="00A16E30">
        <w:rPr>
          <w:rFonts w:ascii="Arial" w:hAnsi="Arial"/>
          <w:i/>
          <w:iCs/>
          <w:sz w:val="20"/>
          <w:szCs w:val="20"/>
          <w:lang w:val="sv-SE"/>
        </w:rPr>
        <w:t xml:space="preserve">drilling. </w:t>
      </w:r>
      <w:r w:rsidRPr="00A16E30">
        <w:rPr>
          <w:rFonts w:ascii="Arial" w:hAnsi="Arial"/>
          <w:sz w:val="20"/>
          <w:szCs w:val="20"/>
          <w:lang w:val="sv-SE"/>
        </w:rPr>
        <w:t xml:space="preserve">Hasil pengamatan pada kegiatan pra siklus ini adalah </w:t>
      </w:r>
      <w:r w:rsidRPr="00A16E30">
        <w:rPr>
          <w:rFonts w:ascii="Arial" w:hAnsi="Arial"/>
          <w:sz w:val="20"/>
          <w:szCs w:val="20"/>
        </w:rPr>
        <w:t xml:space="preserve">diketahui bahwa kualititas pembelajaran mata pelajaran IPA dilihat dari proses masih relative rendah di mana aktivitas guru lebih menonjol daripada aktivitas siswa. Berdasarkan pengamatan tersebut, selama proses pembelajaran siswa lebih banyak pasif dari pada aktif bertanya, menjawab, mengemukakan pendapat, atau kerja kelompok. Rendahnya kualitas siswa dalam proses pembelajaran terbukti dengan adanya dominasi aktivitas mendengarkan atau memperhatikan yaitu sebesar 39,64% dan aktivitas menulis atau mencatat sebesar 38,57% dari waktu yang tersedia. Persentase waktu untuk aktivitas bertanya, menjawab, membaca relatif kecil yaitu 3,21% untuk aktivitas bertanya dan 4,29% untuk aktivitas menjawab pertanyaan dari guru. bahkan aktivitas mengemukakan pendapat dan kerja kelompok tidak tampak. Hal ini terjadi karena siswa tidak dibiasakan untuk bertanya. Siswa tidak berani mengemukakan pendapat atau bertanya karena takut salah, malu, takut ditertawakan teman, dan lain-lain. Adapun waktu luang tercatat 3,93%. Waktu luang tersebut nampak ketika, guru mencari bahan mengajar di buku teks. Guru masih cenderung mengajar atau memberitahu kepada siswa dan masih sedikit upaya untuk mengembangkan kreativitas berpikir siswa dalam proses pembelajaran. </w:t>
      </w:r>
    </w:p>
    <w:p w:rsidR="00A74EBD" w:rsidRDefault="00A74EBD" w:rsidP="00A74EBD">
      <w:pPr>
        <w:pStyle w:val="ListParagraph"/>
        <w:ind w:left="0" w:firstLine="633"/>
        <w:jc w:val="both"/>
        <w:rPr>
          <w:rFonts w:ascii="Arial" w:hAnsi="Arial"/>
          <w:sz w:val="20"/>
          <w:szCs w:val="20"/>
        </w:rPr>
      </w:pPr>
      <w:r w:rsidRPr="00A74EBD">
        <w:rPr>
          <w:rFonts w:ascii="Arial" w:hAnsi="Arial"/>
          <w:sz w:val="20"/>
          <w:szCs w:val="20"/>
          <w:lang w:val="sv-SE"/>
        </w:rPr>
        <w:t>Kegiatan</w:t>
      </w:r>
      <w:r w:rsidRPr="00A16E30">
        <w:rPr>
          <w:rFonts w:ascii="Arial" w:hAnsi="Arial"/>
          <w:sz w:val="20"/>
          <w:szCs w:val="20"/>
        </w:rPr>
        <w:t xml:space="preserve"> selanjutnya merupakan kegiatan pembelajaran dengan diberikan tindakan berupa implementasi model pembelajaran </w:t>
      </w:r>
      <w:r w:rsidRPr="00A16E30">
        <w:rPr>
          <w:rFonts w:ascii="Arial" w:hAnsi="Arial"/>
          <w:i/>
          <w:iCs/>
          <w:sz w:val="20"/>
          <w:szCs w:val="20"/>
        </w:rPr>
        <w:t>inquiry</w:t>
      </w:r>
      <w:r w:rsidRPr="00A16E30">
        <w:rPr>
          <w:rFonts w:ascii="Arial" w:hAnsi="Arial"/>
          <w:sz w:val="20"/>
          <w:szCs w:val="20"/>
        </w:rPr>
        <w:t xml:space="preserve"> terbimbing (</w:t>
      </w:r>
      <w:r w:rsidRPr="00A16E30">
        <w:rPr>
          <w:rFonts w:ascii="Arial" w:hAnsi="Arial"/>
          <w:i/>
          <w:iCs/>
          <w:sz w:val="20"/>
          <w:szCs w:val="20"/>
        </w:rPr>
        <w:t>guided inquiry</w:t>
      </w:r>
      <w:r w:rsidRPr="00A16E30">
        <w:rPr>
          <w:rFonts w:ascii="Arial" w:hAnsi="Arial"/>
          <w:sz w:val="20"/>
          <w:szCs w:val="20"/>
        </w:rPr>
        <w:t>). Pada siklus 1, dalam kegiatan apersepsi dan pengamatan juga pada kegiatan kelompok peran guru masih tampak dominan. Pada siklus 2  setelah dilakukan evaluasi bersama guru sudah tampak nyaman pada proses pembelajar. Guru sudah mampu mengembangkan konsep yang telah disiapkan bersama peneliti, porsi menerangkan juga sudah berkurang dan dominasi pada kegiatan kelompok juga berkurang di mana guru hanya mengarahkan agar siswa mampu melakukan percobaan, menyusun konsep dari hasil percobaan secara mandiri. adapun aktivitas dalam proses pembelajaran ini di bagi menjadi tiga kegiatan yaitu pembukaan, inti dan penutup.</w:t>
      </w:r>
    </w:p>
    <w:p w:rsidR="00A74EBD" w:rsidRDefault="00A74EBD" w:rsidP="00A74EBD">
      <w:pPr>
        <w:pStyle w:val="ListParagraph"/>
        <w:ind w:left="0" w:firstLine="633"/>
        <w:jc w:val="both"/>
        <w:rPr>
          <w:rFonts w:ascii="Arial" w:hAnsi="Arial"/>
          <w:sz w:val="20"/>
          <w:szCs w:val="20"/>
        </w:rPr>
      </w:pPr>
      <w:r w:rsidRPr="00A74EBD">
        <w:rPr>
          <w:rFonts w:ascii="Arial" w:hAnsi="Arial"/>
          <w:sz w:val="20"/>
          <w:szCs w:val="20"/>
          <w:lang w:val="sv-SE"/>
        </w:rPr>
        <w:t>Kegiatan</w:t>
      </w:r>
      <w:r w:rsidRPr="00A16E30">
        <w:rPr>
          <w:rFonts w:ascii="Arial" w:hAnsi="Arial"/>
          <w:sz w:val="20"/>
          <w:szCs w:val="20"/>
        </w:rPr>
        <w:t xml:space="preserve"> pembukaan terdiri dari kegiatan apersepsi dan pengamatan. Pada kegiatan apersepsi siklus 1 aktivitas guru adalah memberikan pertanyaan-pertanyaan materi yang telah dipelajari sebelumnya yang kemudian dihubungkan dengan materi yang akan dipelajari yang kemudian dilanjutkan dengan pengamatan. Serangkaian  kegiatan ini dilaksanakan selama 10 menit. Pada siklus pertama guru masih terfokus pada pertanyaan-</w:t>
      </w:r>
      <w:r w:rsidRPr="00A16E30">
        <w:rPr>
          <w:rFonts w:ascii="Arial" w:hAnsi="Arial"/>
          <w:sz w:val="20"/>
          <w:szCs w:val="20"/>
        </w:rPr>
        <w:lastRenderedPageBreak/>
        <w:t xml:space="preserve">pertanyaan yang telah disiapkan sehingga terkesan tegang sehingga sedikit mempengaruhi suasana pembelajaran, siswa tampak diam menunggu apa yang akan ditanyakan oeh guru. Pada kegiatan apersepsi siklus kedua guru sudah tampak menguasai konsep dan mampu mengembangkan konsep tersebut, sehingga suasana pembelajaran terlihat santai dan menyenangkan. </w:t>
      </w:r>
    </w:p>
    <w:p w:rsidR="00A74EBD" w:rsidRDefault="00A74EBD" w:rsidP="00A74EBD">
      <w:pPr>
        <w:pStyle w:val="ListParagraph"/>
        <w:ind w:left="0" w:firstLine="633"/>
        <w:jc w:val="both"/>
        <w:rPr>
          <w:rFonts w:ascii="Arial" w:hAnsi="Arial"/>
          <w:sz w:val="20"/>
          <w:szCs w:val="20"/>
        </w:rPr>
      </w:pPr>
      <w:r w:rsidRPr="00A16E30">
        <w:rPr>
          <w:rFonts w:ascii="Arial" w:hAnsi="Arial"/>
          <w:sz w:val="20"/>
          <w:szCs w:val="20"/>
        </w:rPr>
        <w:t xml:space="preserve">Pada kegiatan pengamatan siklus 1, aktivitas yang dilakukan oleh guru adalah </w:t>
      </w:r>
      <w:r w:rsidRPr="00A74EBD">
        <w:rPr>
          <w:rFonts w:ascii="Arial" w:hAnsi="Arial"/>
          <w:sz w:val="20"/>
          <w:szCs w:val="20"/>
          <w:lang w:val="sv-SE"/>
        </w:rPr>
        <w:t>melakukan</w:t>
      </w:r>
      <w:r w:rsidRPr="00A16E30">
        <w:rPr>
          <w:rFonts w:ascii="Arial" w:hAnsi="Arial"/>
          <w:sz w:val="20"/>
          <w:szCs w:val="20"/>
        </w:rPr>
        <w:t xml:space="preserve"> percobaan yang berhubungan dengan materi yang dipelajari, sedangkan siswa mengamati percobaan tersebut. pada kegiatan ini guru masih banyak menjelaskan langkah-langkah dan hasil   kegiatan percobaan dimaksud. Siswa lebih banyak diam dan mengikuti atau melanjutkan apa yang dikatakan oleh guru. Pada siklus kedua guru sudah mulai mengurangi aktivitas menerangkan, tetapi lebih pada menarahkan siswa untuk menemukan dan menyusun konsep secara mandiri dengan memberikan pertanyaan yang merangsang siswa untuk menjawab dan mengeluarkan pendapat hingga siswa mampu menemukan dan menyusun konsep secara mandiri dari hasil pengamatan terhadap percobaan yang dilakukan oleh guru.</w:t>
      </w:r>
    </w:p>
    <w:p w:rsidR="00A74EBD" w:rsidRDefault="00A74EBD" w:rsidP="00A74EBD">
      <w:pPr>
        <w:pStyle w:val="ListParagraph"/>
        <w:ind w:left="0" w:firstLine="633"/>
        <w:jc w:val="both"/>
        <w:rPr>
          <w:rFonts w:ascii="Arial" w:hAnsi="Arial"/>
          <w:sz w:val="20"/>
          <w:szCs w:val="20"/>
        </w:rPr>
      </w:pPr>
      <w:r w:rsidRPr="00A74EBD">
        <w:rPr>
          <w:rFonts w:ascii="Arial" w:hAnsi="Arial"/>
          <w:sz w:val="20"/>
          <w:szCs w:val="20"/>
          <w:lang w:val="sv-SE"/>
        </w:rPr>
        <w:t>Pada</w:t>
      </w:r>
      <w:r w:rsidRPr="00A16E30">
        <w:rPr>
          <w:rFonts w:ascii="Arial" w:hAnsi="Arial"/>
          <w:sz w:val="20"/>
          <w:szCs w:val="20"/>
        </w:rPr>
        <w:t xml:space="preserve"> kegiatan inti siswa melakukan percobaan dalam bentuk  kerja kelompok. Kegiatan ini dilakukan selama 45 menit. Pada siklus 1 siswa masih merasa kebingungan dalm hal membagi kelompok. Dalam hal ini intervensi guru pada saat siswa membagi kelompok sangat besar, sehingga siswa cenderung menunggu instruksi dari guru, siswa tidak berani bertindak sendiri tanpa ada komando dari guru. Pada sisklus 2 siswa diberikan keleluasaan untuk membentuk kelompok, guru hanya membantu jika siswa mengalami kesulitan. Setelah kerja kelompok selesai dilakukan salah satu siswa yang telah ditunjuk oleh kelompoknya masing-masing maju untuk mempresentasikan hasil percobaan yang dilakukan secara berkelompok. Pada siklus 1, dalam mempresentasikan hasil percobaan siswa masih belum maksimal, hal ini tampak pada sikap siswa yang masih malu-malu ketika membacakan hasil kerja kelompoknya, membaca dengan suara lirih, tidak menghiraukan tetan-temannya yang duduk didepannya, sehingga siswa tidak memperhatikan apa yang dipresestasikan temannya. Pada siklus 2, siswa mulai bisa menguasai ruangan yaitu dengan mempresentasikan hasil kerja kelompoknya masing-masing dengan suara keras, sesekali melempar pandangan kepada teman-temannya dan mampu menciptakan suasana interaktif.</w:t>
      </w:r>
    </w:p>
    <w:p w:rsidR="00A74EBD" w:rsidRDefault="00A74EBD" w:rsidP="00A74EBD">
      <w:pPr>
        <w:pStyle w:val="ListParagraph"/>
        <w:ind w:left="0" w:firstLine="633"/>
        <w:jc w:val="both"/>
        <w:rPr>
          <w:rFonts w:ascii="Arial" w:hAnsi="Arial"/>
          <w:sz w:val="20"/>
          <w:szCs w:val="20"/>
        </w:rPr>
      </w:pPr>
      <w:r w:rsidRPr="00A16E30">
        <w:rPr>
          <w:rFonts w:ascii="Arial" w:hAnsi="Arial"/>
          <w:sz w:val="20"/>
          <w:szCs w:val="20"/>
        </w:rPr>
        <w:t xml:space="preserve">Pada kegiatan penutup siswa menyimpulkan pembelajaran yang telah berlangsung dengan dibimbing oleh guru. Kegitan ini berlangsung selama 10 menit. Pada kegiatan ini guru masih banyak berperan yaitu dengan </w:t>
      </w:r>
      <w:r w:rsidRPr="00A74EBD">
        <w:rPr>
          <w:rFonts w:ascii="Arial" w:hAnsi="Arial"/>
          <w:sz w:val="20"/>
          <w:szCs w:val="20"/>
          <w:lang w:val="sv-SE"/>
        </w:rPr>
        <w:t>memberikan</w:t>
      </w:r>
      <w:r w:rsidRPr="00A16E30">
        <w:rPr>
          <w:rFonts w:ascii="Arial" w:hAnsi="Arial"/>
          <w:sz w:val="20"/>
          <w:szCs w:val="20"/>
        </w:rPr>
        <w:t xml:space="preserve"> pertanyaan tentang materi yang telah dipelajari dan membantu menyususun kalimat dalam menyimpulkan hasil belajar lalu siswa tinggal melanjutkan apa yang telah diucapkan oleh guru. Pada siklus 2 siswa sudah mampu menyusun kesimpulan dari materi yang telah dipelajari walaupun </w:t>
      </w:r>
      <w:r w:rsidRPr="00A16E30">
        <w:rPr>
          <w:rFonts w:ascii="Arial" w:hAnsi="Arial"/>
          <w:sz w:val="20"/>
          <w:szCs w:val="20"/>
        </w:rPr>
        <w:lastRenderedPageBreak/>
        <w:t>masih dipandu oleg guru, namun peran guru hanya sebatas memberikan rangsangan berupa pertanyaan dan penegasan terhadap materi yang telah dipelajari. Tes prestasi dilaksanakan di akhir proses pembelajaran pada setiap siklus yaitu siklus 1 dan siklus 2. Tes prestasi dilakukan untuk mengukur kemampuan siswa dalam menguasai materi yang telah dipelajari. Tes prestasi digunakan untuk menguatkan hasil observasi proses pembelajaran sebagai alat untuk mengetahui adanya peningkatan kinerja siswa. Tes prestasi ini tidak jauh beda dengan tes yang biasa diberikan guru kepada siswa, tetapi yang membedakan adalah bentuk soal subjektif yang menuntut siswa untuk menjawab soal dalam bentuk deskriptif. Tes tersebut disusun demikian dalam upaya  meningkatkan kreativitas berfikir siswa yang merupakan salah satu target yang ingin dicapai dalam penelitian ini.</w:t>
      </w:r>
    </w:p>
    <w:p w:rsidR="00A74EBD" w:rsidRDefault="00A74EBD" w:rsidP="00A74EBD">
      <w:pPr>
        <w:pStyle w:val="ListParagraph"/>
        <w:ind w:left="0" w:firstLine="633"/>
        <w:jc w:val="both"/>
        <w:rPr>
          <w:rFonts w:ascii="Arial" w:hAnsi="Arial"/>
          <w:sz w:val="20"/>
          <w:szCs w:val="20"/>
        </w:rPr>
      </w:pPr>
      <w:r w:rsidRPr="00A16E30">
        <w:rPr>
          <w:rFonts w:ascii="Arial" w:hAnsi="Arial"/>
          <w:sz w:val="20"/>
          <w:szCs w:val="20"/>
        </w:rPr>
        <w:t xml:space="preserve">Berdasarkan  deskripsi data dan hasil penelitian di atas dapat dinyatakan </w:t>
      </w:r>
      <w:r w:rsidRPr="00A74EBD">
        <w:rPr>
          <w:rFonts w:ascii="Arial" w:hAnsi="Arial"/>
          <w:sz w:val="20"/>
          <w:szCs w:val="20"/>
          <w:lang w:val="sv-SE"/>
        </w:rPr>
        <w:t>bahwa</w:t>
      </w:r>
      <w:r w:rsidRPr="00A16E30">
        <w:rPr>
          <w:rFonts w:ascii="Arial" w:hAnsi="Arial"/>
          <w:sz w:val="20"/>
          <w:szCs w:val="20"/>
        </w:rPr>
        <w:t xml:space="preserve">  melalui implementasi model pembelajaran </w:t>
      </w:r>
      <w:r w:rsidRPr="00A16E30">
        <w:rPr>
          <w:rFonts w:ascii="Arial" w:hAnsi="Arial"/>
          <w:i/>
          <w:iCs/>
          <w:sz w:val="20"/>
          <w:szCs w:val="20"/>
        </w:rPr>
        <w:t>inquiry</w:t>
      </w:r>
      <w:r w:rsidRPr="00A16E30">
        <w:rPr>
          <w:rFonts w:ascii="Arial" w:hAnsi="Arial"/>
          <w:sz w:val="20"/>
          <w:szCs w:val="20"/>
        </w:rPr>
        <w:t xml:space="preserve"> kinerja siswa dalam pembelajaran mengalami peningkatan dari siklus 1 siklus 2, yang diindikasikan dengan adanya perubahan suasana pembelajaran yaitu dari </w:t>
      </w:r>
      <w:r w:rsidRPr="00A16E30">
        <w:rPr>
          <w:rFonts w:ascii="Arial" w:hAnsi="Arial"/>
          <w:i/>
          <w:iCs/>
          <w:sz w:val="20"/>
          <w:szCs w:val="20"/>
        </w:rPr>
        <w:t xml:space="preserve">teacher centered </w:t>
      </w:r>
      <w:r w:rsidRPr="00A16E30">
        <w:rPr>
          <w:rFonts w:ascii="Arial" w:hAnsi="Arial"/>
          <w:sz w:val="20"/>
          <w:szCs w:val="20"/>
        </w:rPr>
        <w:t xml:space="preserve">menjadi </w:t>
      </w:r>
      <w:r w:rsidRPr="00A16E30">
        <w:rPr>
          <w:rFonts w:ascii="Arial" w:hAnsi="Arial"/>
          <w:i/>
          <w:iCs/>
          <w:sz w:val="20"/>
          <w:szCs w:val="20"/>
        </w:rPr>
        <w:t>student centered</w:t>
      </w:r>
      <w:r w:rsidRPr="00A16E30">
        <w:rPr>
          <w:rFonts w:ascii="Arial" w:hAnsi="Arial"/>
          <w:sz w:val="20"/>
          <w:szCs w:val="20"/>
        </w:rPr>
        <w:t xml:space="preserve"> di mana siswa lebih aktif dalam proses pembelajaran.  Indikasi lain yang menunjukkan keberhasilan tindakan adalah: </w:t>
      </w:r>
    </w:p>
    <w:p w:rsidR="00A74EBD" w:rsidRDefault="00A74EBD" w:rsidP="000A0B94">
      <w:pPr>
        <w:pStyle w:val="ListParagraph"/>
        <w:numPr>
          <w:ilvl w:val="3"/>
          <w:numId w:val="4"/>
        </w:numPr>
        <w:ind w:left="426" w:hanging="426"/>
        <w:jc w:val="both"/>
        <w:rPr>
          <w:rFonts w:ascii="Arial" w:hAnsi="Arial"/>
          <w:sz w:val="20"/>
          <w:szCs w:val="20"/>
        </w:rPr>
      </w:pPr>
      <w:r>
        <w:rPr>
          <w:rFonts w:ascii="Arial" w:hAnsi="Arial"/>
          <w:sz w:val="20"/>
          <w:szCs w:val="20"/>
        </w:rPr>
        <w:t>D</w:t>
      </w:r>
      <w:r w:rsidRPr="00A16E30">
        <w:rPr>
          <w:rFonts w:ascii="Arial" w:hAnsi="Arial"/>
          <w:sz w:val="20"/>
          <w:szCs w:val="20"/>
        </w:rPr>
        <w:t>ari hasil wawancara dapat disimpulkan  bahwa sebagaian besar siswa merasa senang (</w:t>
      </w:r>
      <w:r w:rsidRPr="00A16E30">
        <w:rPr>
          <w:rFonts w:ascii="Arial" w:hAnsi="Arial"/>
          <w:i/>
          <w:iCs/>
          <w:sz w:val="20"/>
          <w:szCs w:val="20"/>
        </w:rPr>
        <w:t>enjoy</w:t>
      </w:r>
      <w:r w:rsidRPr="00A16E30">
        <w:rPr>
          <w:rFonts w:ascii="Arial" w:hAnsi="Arial"/>
          <w:sz w:val="20"/>
          <w:szCs w:val="20"/>
        </w:rPr>
        <w:t xml:space="preserve">), artinya kegiatan yang dilakukan menjadikan suasana pembelajaran siswa menyenangkan dan tidak membosankan. Kondisi demikian diyakini mampu meningkatkan kinerja siswa dalam proses pembelajaran; </w:t>
      </w:r>
    </w:p>
    <w:p w:rsidR="00A74EBD" w:rsidRDefault="00A74EBD" w:rsidP="000A0B94">
      <w:pPr>
        <w:pStyle w:val="ListParagraph"/>
        <w:numPr>
          <w:ilvl w:val="3"/>
          <w:numId w:val="4"/>
        </w:numPr>
        <w:ind w:left="426" w:hanging="426"/>
        <w:jc w:val="both"/>
        <w:rPr>
          <w:rFonts w:ascii="Arial" w:hAnsi="Arial"/>
          <w:sz w:val="20"/>
          <w:szCs w:val="20"/>
        </w:rPr>
      </w:pPr>
      <w:r>
        <w:rPr>
          <w:rFonts w:ascii="Arial" w:hAnsi="Arial"/>
          <w:sz w:val="20"/>
          <w:szCs w:val="20"/>
        </w:rPr>
        <w:t>S</w:t>
      </w:r>
      <w:r w:rsidRPr="00A16E30">
        <w:rPr>
          <w:rFonts w:ascii="Arial" w:hAnsi="Arial"/>
          <w:sz w:val="20"/>
          <w:szCs w:val="20"/>
        </w:rPr>
        <w:t xml:space="preserve">iswa lebih percaya diri dalam bertanya dan menyampaikan pendapat artinya sikap siswa yang semula pasif (takut salah) dalam berpendapat menjadi aktif untuk bertanya dan mengemukakan pendapat. Hal yang demikian dapat merangsang siswa untuk mengembangkan kreativitas berpikirnya. Meningkatnya kreativitas berpikir siswa merupakan salah satu indikator peningkatan kinerja siswa; </w:t>
      </w:r>
    </w:p>
    <w:p w:rsidR="00A74EBD" w:rsidRDefault="00A74EBD" w:rsidP="000A0B94">
      <w:pPr>
        <w:pStyle w:val="ListParagraph"/>
        <w:numPr>
          <w:ilvl w:val="3"/>
          <w:numId w:val="4"/>
        </w:numPr>
        <w:ind w:left="426" w:hanging="426"/>
        <w:jc w:val="both"/>
        <w:rPr>
          <w:rFonts w:ascii="Arial" w:hAnsi="Arial"/>
          <w:sz w:val="20"/>
          <w:szCs w:val="20"/>
        </w:rPr>
      </w:pPr>
      <w:r>
        <w:rPr>
          <w:rFonts w:ascii="Arial" w:hAnsi="Arial"/>
          <w:sz w:val="20"/>
          <w:szCs w:val="20"/>
        </w:rPr>
        <w:t>D</w:t>
      </w:r>
      <w:r w:rsidRPr="00A16E30">
        <w:rPr>
          <w:rFonts w:ascii="Arial" w:hAnsi="Arial"/>
          <w:sz w:val="20"/>
          <w:szCs w:val="20"/>
        </w:rPr>
        <w:t xml:space="preserve">alam kerja kelompok siswa tampak adanya kerja sama yang baik dan saling membantu antara siswa yang satu dengan lainnya. Hal ini mampu memotivasi siswa semangat dalam belajar dan mampu menciptakan sikap kekeluargaan dalam kelas. Suasana tersebut menunjukkan adanya peningkatan kinerja siswa dalam pembelajaran. </w:t>
      </w:r>
    </w:p>
    <w:p w:rsidR="00A74EBD" w:rsidRPr="00A16E30" w:rsidRDefault="00A74EBD" w:rsidP="00A74EBD">
      <w:pPr>
        <w:pStyle w:val="ListParagraph"/>
        <w:ind w:left="0" w:firstLine="633"/>
        <w:jc w:val="both"/>
        <w:rPr>
          <w:rFonts w:ascii="Arial" w:hAnsi="Arial"/>
          <w:sz w:val="20"/>
          <w:szCs w:val="20"/>
        </w:rPr>
      </w:pPr>
      <w:r w:rsidRPr="00A16E30">
        <w:rPr>
          <w:rFonts w:ascii="Arial" w:hAnsi="Arial"/>
          <w:sz w:val="20"/>
          <w:szCs w:val="20"/>
        </w:rPr>
        <w:t xml:space="preserve">Peningkatan kinerja siswa secara kuantitatif juga dapat ditunjukkan  dari hasil scoring data observasi. Adapun rerata penilaian dimaksud secara berurutan dari siklus 1 dan siklus 2 yaitu; 2,86 dengan kategori sedang (S) dan 3,57dengan kategori baik (B). Penilaian tersebut apabila dijabarkan pada setiap kegiatan secara berurutan siklus 1 dan siklus 2 yaitu 2,75 dan 3,55 untuk kegiatan Tanya jawab, 2,91 dan 3,56 untuk kegiatan pengamatan, 2,94 </w:t>
      </w:r>
      <w:r w:rsidRPr="00A16E30">
        <w:rPr>
          <w:rFonts w:ascii="Arial" w:hAnsi="Arial"/>
          <w:sz w:val="20"/>
          <w:szCs w:val="20"/>
        </w:rPr>
        <w:lastRenderedPageBreak/>
        <w:t>dan 3,59 untuk kegiatan percobaan. Hasil penelitian ini didiskripsikan dalam bentuk diagram berikut:</w:t>
      </w:r>
    </w:p>
    <w:p w:rsidR="00A74EBD" w:rsidRPr="00A16E30" w:rsidRDefault="00A74EBD" w:rsidP="00A74EBD">
      <w:pPr>
        <w:pStyle w:val="ListParagraph"/>
        <w:ind w:left="0"/>
        <w:jc w:val="center"/>
        <w:rPr>
          <w:rFonts w:ascii="Arial" w:hAnsi="Arial"/>
          <w:sz w:val="20"/>
          <w:szCs w:val="20"/>
        </w:rPr>
      </w:pPr>
      <w:r w:rsidRPr="00A16E30">
        <w:rPr>
          <w:rFonts w:ascii="Arial" w:hAnsi="Arial"/>
          <w:noProof/>
          <w:sz w:val="20"/>
          <w:szCs w:val="20"/>
          <w:lang w:val="id-ID" w:eastAsia="ko-KR"/>
        </w:rPr>
        <w:drawing>
          <wp:inline distT="0" distB="0" distL="0" distR="0">
            <wp:extent cx="4043680" cy="1798955"/>
            <wp:effectExtent l="19050" t="0" r="1397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74EBD" w:rsidRPr="00A16E30" w:rsidRDefault="00A74EBD" w:rsidP="00A74EBD">
      <w:pPr>
        <w:pStyle w:val="ListParagraph"/>
        <w:ind w:left="0" w:firstLine="567"/>
        <w:jc w:val="both"/>
        <w:rPr>
          <w:rFonts w:ascii="Arial" w:hAnsi="Arial"/>
          <w:sz w:val="20"/>
          <w:szCs w:val="20"/>
        </w:rPr>
      </w:pPr>
    </w:p>
    <w:p w:rsidR="00A74EBD" w:rsidRDefault="00A74EBD" w:rsidP="00A74EBD">
      <w:pPr>
        <w:pStyle w:val="ListParagraph"/>
        <w:ind w:left="0" w:firstLine="633"/>
        <w:jc w:val="both"/>
        <w:rPr>
          <w:rFonts w:ascii="Arial" w:hAnsi="Arial"/>
          <w:sz w:val="20"/>
          <w:szCs w:val="20"/>
        </w:rPr>
      </w:pPr>
      <w:r w:rsidRPr="00A16E30">
        <w:rPr>
          <w:rFonts w:ascii="Arial" w:hAnsi="Arial"/>
          <w:sz w:val="20"/>
          <w:szCs w:val="20"/>
        </w:rPr>
        <w:t>Adapun skor rerata hasil tes pada siklus 1  dan siklus 2 berturut-turut adalah: 79,26 dan 85,00. hasil tes prestasi tersebut menunjukkan 97,06% mencapai ketuntasan belajar dari standar ketuntasan yang telah ditetapkan yaitu 65, artinya ada peningkatan yang signifikan ditunjukkan dengan adanya peningkatan skor setiap siswa sehingga penelitian ini dirasa cukup dilaksanankan dalam dua siklus. Hasil tes tersebut apabila didiskripsikan dalam bentuk diagram tampak sebagaimana berikut:</w:t>
      </w:r>
    </w:p>
    <w:p w:rsidR="00A74EBD" w:rsidRPr="00A16E30" w:rsidRDefault="00A74EBD" w:rsidP="00A74EBD">
      <w:pPr>
        <w:pStyle w:val="ListParagraph"/>
        <w:ind w:left="450" w:firstLine="720"/>
        <w:jc w:val="both"/>
        <w:rPr>
          <w:rFonts w:ascii="Arial" w:hAnsi="Arial"/>
          <w:sz w:val="20"/>
          <w:szCs w:val="20"/>
        </w:rPr>
      </w:pPr>
    </w:p>
    <w:p w:rsidR="00A74EBD" w:rsidRDefault="00A74EBD" w:rsidP="00A74EBD">
      <w:pPr>
        <w:pStyle w:val="ListParagraph"/>
        <w:ind w:left="0"/>
        <w:jc w:val="center"/>
        <w:rPr>
          <w:rFonts w:ascii="Arial" w:hAnsi="Arial"/>
          <w:sz w:val="20"/>
          <w:szCs w:val="20"/>
          <w:lang w:val="id-ID"/>
        </w:rPr>
      </w:pPr>
      <w:r w:rsidRPr="00A16E30">
        <w:rPr>
          <w:rFonts w:ascii="Arial" w:hAnsi="Arial"/>
          <w:noProof/>
          <w:sz w:val="20"/>
          <w:szCs w:val="20"/>
          <w:lang w:val="id-ID" w:eastAsia="ko-KR"/>
        </w:rPr>
        <w:drawing>
          <wp:inline distT="0" distB="0" distL="0" distR="0">
            <wp:extent cx="4173220" cy="1800225"/>
            <wp:effectExtent l="19050" t="0" r="1778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74EBD" w:rsidRPr="00A74EBD" w:rsidRDefault="00A74EBD" w:rsidP="00A74EBD">
      <w:pPr>
        <w:pStyle w:val="ListParagraph"/>
        <w:spacing w:line="240" w:lineRule="auto"/>
        <w:ind w:left="0"/>
        <w:jc w:val="center"/>
        <w:rPr>
          <w:rFonts w:ascii="Arial" w:hAnsi="Arial"/>
          <w:sz w:val="20"/>
          <w:szCs w:val="20"/>
          <w:lang w:val="id-ID"/>
        </w:rPr>
      </w:pPr>
    </w:p>
    <w:p w:rsidR="008971AB" w:rsidRPr="00A74EBD" w:rsidRDefault="00A74EBD" w:rsidP="00A74EBD">
      <w:pPr>
        <w:pStyle w:val="ListParagraph"/>
        <w:ind w:left="0" w:firstLine="633"/>
        <w:jc w:val="both"/>
        <w:rPr>
          <w:rFonts w:ascii="Arial" w:hAnsi="Arial"/>
          <w:sz w:val="20"/>
          <w:szCs w:val="20"/>
          <w:lang w:val="id-ID"/>
        </w:rPr>
      </w:pPr>
      <w:r w:rsidRPr="00A16E30">
        <w:rPr>
          <w:rFonts w:ascii="Arial" w:hAnsi="Arial"/>
          <w:sz w:val="20"/>
          <w:szCs w:val="20"/>
        </w:rPr>
        <w:t xml:space="preserve">Setelah diketahui adanya peningkatan kinerja siswa dengan implementasi model pembelajaran </w:t>
      </w:r>
      <w:r w:rsidRPr="00A16E30">
        <w:rPr>
          <w:rFonts w:ascii="Arial" w:hAnsi="Arial"/>
          <w:i/>
          <w:iCs/>
          <w:sz w:val="20"/>
          <w:szCs w:val="20"/>
        </w:rPr>
        <w:t>inquiry</w:t>
      </w:r>
      <w:r w:rsidRPr="00A16E30">
        <w:rPr>
          <w:rFonts w:ascii="Arial" w:hAnsi="Arial"/>
          <w:sz w:val="20"/>
          <w:szCs w:val="20"/>
        </w:rPr>
        <w:t xml:space="preserve"> tersebut maka siklus dalam penelitian ini dihentikan.</w:t>
      </w:r>
    </w:p>
    <w:p w:rsidR="001A4B57" w:rsidRPr="00C93CAF" w:rsidRDefault="001A4B57" w:rsidP="008971AB">
      <w:pPr>
        <w:pStyle w:val="ListParagraph"/>
        <w:spacing w:line="240" w:lineRule="auto"/>
        <w:ind w:left="360" w:firstLine="633"/>
        <w:jc w:val="both"/>
        <w:rPr>
          <w:rFonts w:ascii="Arial" w:eastAsia="Times New Roman" w:hAnsi="Arial"/>
          <w:sz w:val="20"/>
          <w:szCs w:val="20"/>
          <w:lang w:val="id-ID" w:eastAsia="id-ID"/>
        </w:rPr>
      </w:pPr>
    </w:p>
    <w:p w:rsidR="008971AB" w:rsidRPr="003E4E94" w:rsidRDefault="008971AB" w:rsidP="003A17D3">
      <w:pPr>
        <w:pStyle w:val="ListParagraph"/>
        <w:ind w:left="0"/>
        <w:jc w:val="both"/>
        <w:rPr>
          <w:rFonts w:ascii="Arial" w:eastAsia="Times New Roman" w:hAnsi="Arial"/>
          <w:b/>
          <w:sz w:val="20"/>
          <w:szCs w:val="20"/>
          <w:lang w:val="id-ID" w:eastAsia="id-ID"/>
        </w:rPr>
      </w:pPr>
      <w:r w:rsidRPr="003E4E94">
        <w:rPr>
          <w:rFonts w:ascii="Arial" w:eastAsia="Times New Roman" w:hAnsi="Arial"/>
          <w:b/>
          <w:sz w:val="20"/>
          <w:szCs w:val="20"/>
          <w:lang w:val="id-ID" w:eastAsia="id-ID"/>
        </w:rPr>
        <w:t>SIMPULAN</w:t>
      </w:r>
    </w:p>
    <w:p w:rsidR="00A74EBD" w:rsidRDefault="00A74EBD" w:rsidP="00A74EBD">
      <w:pPr>
        <w:pStyle w:val="ListParagraph"/>
        <w:ind w:left="0" w:firstLine="633"/>
        <w:jc w:val="both"/>
        <w:rPr>
          <w:rFonts w:ascii="Arial" w:hAnsi="Arial"/>
          <w:sz w:val="20"/>
          <w:szCs w:val="20"/>
        </w:rPr>
      </w:pPr>
      <w:r w:rsidRPr="00A16E30">
        <w:rPr>
          <w:rFonts w:ascii="Arial" w:hAnsi="Arial"/>
          <w:sz w:val="20"/>
          <w:szCs w:val="20"/>
        </w:rPr>
        <w:t xml:space="preserve">Berdasarkan hasil penelitian seperti diuraikan di muka, dapat disimpulkan bahwa melalui implementasi model pembelajaran </w:t>
      </w:r>
      <w:r w:rsidRPr="00A16E30">
        <w:rPr>
          <w:rFonts w:ascii="Arial" w:hAnsi="Arial"/>
          <w:i/>
          <w:iCs/>
          <w:sz w:val="20"/>
          <w:szCs w:val="20"/>
        </w:rPr>
        <w:t>inquiry</w:t>
      </w:r>
      <w:r w:rsidRPr="00A16E30">
        <w:rPr>
          <w:rFonts w:ascii="Arial" w:hAnsi="Arial"/>
          <w:sz w:val="20"/>
          <w:szCs w:val="20"/>
        </w:rPr>
        <w:t xml:space="preserve"> terbimbing (</w:t>
      </w:r>
      <w:r w:rsidRPr="00A16E30">
        <w:rPr>
          <w:rFonts w:ascii="Arial" w:hAnsi="Arial"/>
          <w:i/>
          <w:iCs/>
          <w:sz w:val="20"/>
          <w:szCs w:val="20"/>
        </w:rPr>
        <w:t xml:space="preserve">guided </w:t>
      </w:r>
      <w:r w:rsidRPr="00A16E30">
        <w:rPr>
          <w:rFonts w:ascii="Arial" w:hAnsi="Arial"/>
          <w:sz w:val="20"/>
          <w:szCs w:val="20"/>
        </w:rPr>
        <w:t xml:space="preserve">inquiry) dapat meningkatkan kinerja siswa kelas V di MI </w:t>
      </w:r>
      <w:r w:rsidRPr="00A16E30">
        <w:rPr>
          <w:rFonts w:ascii="Arial" w:hAnsi="Arial"/>
          <w:sz w:val="20"/>
          <w:szCs w:val="20"/>
        </w:rPr>
        <w:lastRenderedPageBreak/>
        <w:t xml:space="preserve">Tarbiyatus Shibyan. Adapun upaya-upaya yang dilakukan dalam mengimplementasikan model pembelajaran </w:t>
      </w:r>
      <w:r w:rsidRPr="00A16E30">
        <w:rPr>
          <w:rFonts w:ascii="Arial" w:hAnsi="Arial"/>
          <w:i/>
          <w:iCs/>
          <w:sz w:val="20"/>
          <w:szCs w:val="20"/>
        </w:rPr>
        <w:t>inquiry</w:t>
      </w:r>
      <w:r w:rsidRPr="00A16E30">
        <w:rPr>
          <w:rFonts w:ascii="Arial" w:hAnsi="Arial"/>
          <w:sz w:val="20"/>
          <w:szCs w:val="20"/>
        </w:rPr>
        <w:t xml:space="preserve"> sebagai upaya untuk meningkatkan kinerja siswa V pada mata pelajaran IPA sebagai berikut: </w:t>
      </w:r>
    </w:p>
    <w:p w:rsidR="00A74EBD" w:rsidRDefault="00A74EBD" w:rsidP="00A74EBD">
      <w:pPr>
        <w:pStyle w:val="ListParagraph"/>
        <w:ind w:left="0" w:firstLine="633"/>
        <w:jc w:val="both"/>
        <w:rPr>
          <w:rFonts w:ascii="Arial" w:hAnsi="Arial"/>
          <w:sz w:val="20"/>
          <w:szCs w:val="20"/>
          <w:lang w:val="sv-SE"/>
        </w:rPr>
      </w:pPr>
      <w:r w:rsidRPr="00A16E30">
        <w:rPr>
          <w:rFonts w:ascii="Arial" w:hAnsi="Arial"/>
          <w:sz w:val="20"/>
          <w:szCs w:val="20"/>
          <w:lang w:val="sv-SE"/>
        </w:rPr>
        <w:t>Upaya-</w:t>
      </w:r>
      <w:r w:rsidRPr="00A74EBD">
        <w:rPr>
          <w:rFonts w:ascii="Arial" w:hAnsi="Arial"/>
          <w:sz w:val="20"/>
          <w:szCs w:val="20"/>
        </w:rPr>
        <w:t>upaya</w:t>
      </w:r>
      <w:r w:rsidRPr="00A16E30">
        <w:rPr>
          <w:rFonts w:ascii="Arial" w:hAnsi="Arial"/>
          <w:sz w:val="20"/>
          <w:szCs w:val="20"/>
          <w:lang w:val="sv-SE"/>
        </w:rPr>
        <w:t xml:space="preserve"> untuk meningkatkan kinerja siswa kelas V dalam pembelajaran IPA antara lain adalah: </w:t>
      </w:r>
    </w:p>
    <w:p w:rsidR="00A74EBD" w:rsidRPr="0008551A" w:rsidRDefault="00A74EBD" w:rsidP="000A0B94">
      <w:pPr>
        <w:pStyle w:val="ListParagraph"/>
        <w:numPr>
          <w:ilvl w:val="0"/>
          <w:numId w:val="15"/>
        </w:numPr>
        <w:ind w:left="426" w:hanging="426"/>
        <w:jc w:val="both"/>
        <w:rPr>
          <w:rFonts w:ascii="Arial" w:hAnsi="Arial"/>
          <w:sz w:val="20"/>
          <w:szCs w:val="20"/>
        </w:rPr>
      </w:pPr>
      <w:r>
        <w:rPr>
          <w:rFonts w:ascii="Arial" w:hAnsi="Arial"/>
          <w:sz w:val="20"/>
          <w:szCs w:val="20"/>
          <w:lang w:val="sv-SE"/>
        </w:rPr>
        <w:t>M</w:t>
      </w:r>
      <w:r w:rsidRPr="00A16E30">
        <w:rPr>
          <w:rFonts w:ascii="Arial" w:hAnsi="Arial"/>
          <w:sz w:val="20"/>
          <w:szCs w:val="20"/>
          <w:lang w:val="sv-SE"/>
        </w:rPr>
        <w:t xml:space="preserve">emotivasi siswa untuk berpartisipasi aktif dalam proses pembelajaran dengan aktif bertanya, mengemukakan pendapat dengan melakukan kegiatan demonstrasi. Dalam kegiatan tersebut siswa dihadapkan dengan permasalahan yang dapat memotivasi siswa untuk aktif bertanya dan mengemukakan pendapat; </w:t>
      </w:r>
    </w:p>
    <w:p w:rsidR="00A74EBD" w:rsidRPr="00A74EBD" w:rsidRDefault="00A74EBD" w:rsidP="000A0B94">
      <w:pPr>
        <w:pStyle w:val="ListParagraph"/>
        <w:numPr>
          <w:ilvl w:val="0"/>
          <w:numId w:val="15"/>
        </w:numPr>
        <w:ind w:left="426" w:hanging="426"/>
        <w:jc w:val="both"/>
        <w:rPr>
          <w:rFonts w:ascii="Arial" w:hAnsi="Arial"/>
          <w:sz w:val="20"/>
          <w:szCs w:val="20"/>
          <w:lang w:val="sv-SE"/>
        </w:rPr>
      </w:pPr>
      <w:r>
        <w:rPr>
          <w:rFonts w:ascii="Arial" w:hAnsi="Arial"/>
          <w:sz w:val="20"/>
          <w:szCs w:val="20"/>
          <w:lang w:val="sv-SE"/>
        </w:rPr>
        <w:t>M</w:t>
      </w:r>
      <w:r w:rsidRPr="00A16E30">
        <w:rPr>
          <w:rFonts w:ascii="Arial" w:hAnsi="Arial"/>
          <w:sz w:val="20"/>
          <w:szCs w:val="20"/>
          <w:lang w:val="sv-SE"/>
        </w:rPr>
        <w:t xml:space="preserve">emberikan kesempatan seluas-luasnya kepada siswa untuk melakukan kerja kelompok dengan membagi siswa menjadi 6 kelompok. Setiap kelompok melakukan percobaan sesuai dengan lembar kegiatan yang telah disediakan, kemudian menyimpulkan hasil percobaan dan selanjutnya </w:t>
      </w:r>
      <w:r>
        <w:rPr>
          <w:rFonts w:ascii="Arial" w:hAnsi="Arial"/>
          <w:sz w:val="20"/>
          <w:szCs w:val="20"/>
          <w:lang w:val="sv-SE"/>
        </w:rPr>
        <w:t>mempresentasikan didepan kelas;</w:t>
      </w:r>
    </w:p>
    <w:p w:rsidR="00A74EBD" w:rsidRPr="00A74EBD" w:rsidRDefault="00A74EBD" w:rsidP="000A0B94">
      <w:pPr>
        <w:pStyle w:val="ListParagraph"/>
        <w:numPr>
          <w:ilvl w:val="0"/>
          <w:numId w:val="15"/>
        </w:numPr>
        <w:ind w:left="426" w:hanging="426"/>
        <w:jc w:val="both"/>
        <w:rPr>
          <w:rFonts w:ascii="Arial" w:hAnsi="Arial"/>
          <w:sz w:val="20"/>
          <w:szCs w:val="20"/>
          <w:lang w:val="sv-SE"/>
        </w:rPr>
      </w:pPr>
      <w:r>
        <w:rPr>
          <w:rFonts w:ascii="Arial" w:hAnsi="Arial"/>
          <w:sz w:val="20"/>
          <w:szCs w:val="20"/>
          <w:lang w:val="sv-SE"/>
        </w:rPr>
        <w:t>M</w:t>
      </w:r>
      <w:r w:rsidRPr="00A16E30">
        <w:rPr>
          <w:rFonts w:ascii="Arial" w:hAnsi="Arial"/>
          <w:sz w:val="20"/>
          <w:szCs w:val="20"/>
          <w:lang w:val="sv-SE"/>
        </w:rPr>
        <w:t xml:space="preserve">emotivasi siswa untuk mengembangkan kreativitas berpikirnya dengan memberikan pertanyaan-pertanyaan yang mampu memotivasi siswa untuk mengemukakan pendapat, menjawab pertanyaan dengan lebih percaya diri; </w:t>
      </w:r>
    </w:p>
    <w:p w:rsidR="00A74EBD" w:rsidRPr="00A74EBD" w:rsidRDefault="00A74EBD" w:rsidP="000A0B94">
      <w:pPr>
        <w:pStyle w:val="ListParagraph"/>
        <w:numPr>
          <w:ilvl w:val="0"/>
          <w:numId w:val="15"/>
        </w:numPr>
        <w:ind w:left="426" w:hanging="426"/>
        <w:jc w:val="both"/>
        <w:rPr>
          <w:rFonts w:ascii="Arial" w:hAnsi="Arial"/>
          <w:sz w:val="20"/>
          <w:szCs w:val="20"/>
          <w:lang w:val="sv-SE"/>
        </w:rPr>
      </w:pPr>
      <w:r w:rsidRPr="00A74EBD">
        <w:rPr>
          <w:rFonts w:ascii="Arial" w:hAnsi="Arial"/>
          <w:sz w:val="20"/>
          <w:szCs w:val="20"/>
          <w:lang w:val="sv-SE"/>
        </w:rPr>
        <w:t>Memberikan kesempatan seluas-luasnya kepada siswa untuk bertanya, menjawab pertanyaan, berpendapat dalam upaya menciptakan suasana pembelajaran yang bersifat student centered;</w:t>
      </w:r>
    </w:p>
    <w:p w:rsidR="00A74EBD" w:rsidRPr="00A74EBD" w:rsidRDefault="00A74EBD" w:rsidP="000A0B94">
      <w:pPr>
        <w:pStyle w:val="ListParagraph"/>
        <w:numPr>
          <w:ilvl w:val="0"/>
          <w:numId w:val="15"/>
        </w:numPr>
        <w:ind w:left="426" w:hanging="426"/>
        <w:jc w:val="both"/>
        <w:rPr>
          <w:rFonts w:ascii="Arial" w:hAnsi="Arial"/>
          <w:sz w:val="20"/>
          <w:szCs w:val="20"/>
          <w:lang w:val="sv-SE"/>
        </w:rPr>
      </w:pPr>
      <w:r w:rsidRPr="00A74EBD">
        <w:rPr>
          <w:rFonts w:ascii="Arial" w:hAnsi="Arial"/>
          <w:sz w:val="20"/>
          <w:szCs w:val="20"/>
          <w:lang w:val="sv-SE"/>
        </w:rPr>
        <w:t xml:space="preserve">Siswa melakukan pengamatan terhadap demonstrasi yang dilakukan oleh guru. Aktivitas ini bertujuan untuk membiasakan siswa untuk menemukan sendiri konsep materi yang dipelajari, sehingga siswa tidak pasif menunggu instruksi dari guru, juga membantu siswa dalam mengembangkan kreativitas berpikirnya sehingga siswa mampu menyusun konsep materi secara mandiri; </w:t>
      </w:r>
    </w:p>
    <w:p w:rsidR="00A74EBD" w:rsidRPr="00A74EBD" w:rsidRDefault="00A74EBD" w:rsidP="000A0B94">
      <w:pPr>
        <w:pStyle w:val="ListParagraph"/>
        <w:numPr>
          <w:ilvl w:val="0"/>
          <w:numId w:val="15"/>
        </w:numPr>
        <w:ind w:left="426" w:hanging="426"/>
        <w:jc w:val="both"/>
        <w:rPr>
          <w:rFonts w:ascii="Arial" w:hAnsi="Arial"/>
          <w:sz w:val="20"/>
          <w:szCs w:val="20"/>
          <w:lang w:val="sv-SE"/>
        </w:rPr>
      </w:pPr>
      <w:r w:rsidRPr="00A74EBD">
        <w:rPr>
          <w:rFonts w:ascii="Arial" w:hAnsi="Arial"/>
          <w:sz w:val="20"/>
          <w:szCs w:val="20"/>
          <w:lang w:val="sv-SE"/>
        </w:rPr>
        <w:t xml:space="preserve">Siswa melakukan percobaan secara berkelompok. Kegiatan ini bertujuan untuk membiasakan siswa melakukan penemuan secara mandiri dari hasil percobaannya siswa mampu merumuskan hasil penemuan secara mandiri; </w:t>
      </w:r>
    </w:p>
    <w:p w:rsidR="00A74EBD" w:rsidRPr="00A74EBD" w:rsidRDefault="00A74EBD" w:rsidP="000A0B94">
      <w:pPr>
        <w:pStyle w:val="ListParagraph"/>
        <w:numPr>
          <w:ilvl w:val="0"/>
          <w:numId w:val="15"/>
        </w:numPr>
        <w:ind w:left="426" w:hanging="426"/>
        <w:jc w:val="both"/>
        <w:rPr>
          <w:rFonts w:ascii="Arial" w:hAnsi="Arial"/>
          <w:sz w:val="20"/>
          <w:szCs w:val="20"/>
          <w:lang w:val="sv-SE"/>
        </w:rPr>
      </w:pPr>
      <w:r w:rsidRPr="00A74EBD">
        <w:rPr>
          <w:rFonts w:ascii="Arial" w:hAnsi="Arial"/>
          <w:sz w:val="20"/>
          <w:szCs w:val="20"/>
          <w:lang w:val="sv-SE"/>
        </w:rPr>
        <w:t xml:space="preserve">Siswa mempresentasikan hasil percobaan. Kegiatan ini bertujuan untuk membiasakan siswa untuk berani berbicara didepan umum (teman-teman) untuk mempresentasikan hasil temuannya sebagai produk dari proses pembelajaran. </w:t>
      </w:r>
    </w:p>
    <w:p w:rsidR="008971AB" w:rsidRDefault="00A74EBD" w:rsidP="00A74EBD">
      <w:pPr>
        <w:pStyle w:val="ListParagraph"/>
        <w:ind w:left="0" w:firstLine="633"/>
        <w:jc w:val="both"/>
        <w:rPr>
          <w:rFonts w:ascii="Arial" w:eastAsia="Times New Roman" w:hAnsi="Arial"/>
          <w:sz w:val="20"/>
          <w:szCs w:val="20"/>
          <w:lang w:val="id-ID" w:eastAsia="id-ID"/>
        </w:rPr>
      </w:pPr>
      <w:r w:rsidRPr="00A74EBD">
        <w:rPr>
          <w:rFonts w:ascii="Arial" w:hAnsi="Arial"/>
          <w:sz w:val="20"/>
          <w:szCs w:val="20"/>
          <w:lang w:val="sv-SE"/>
        </w:rPr>
        <w:t>Selain</w:t>
      </w:r>
      <w:r w:rsidRPr="00A16E30">
        <w:rPr>
          <w:rFonts w:ascii="Arial" w:hAnsi="Arial"/>
          <w:sz w:val="20"/>
          <w:szCs w:val="20"/>
        </w:rPr>
        <w:t xml:space="preserve"> itu juga dilakukan upaya-upaya untuk meningkatkan prestasi siswa sebagai pendukung adanya peningkatan kinerja siswa dalam pembelajaran IPA yang merupakan hasil dari implementasi model pembelajaran </w:t>
      </w:r>
      <w:r w:rsidRPr="00A16E30">
        <w:rPr>
          <w:rFonts w:ascii="Arial" w:hAnsi="Arial"/>
          <w:i/>
          <w:iCs/>
          <w:sz w:val="20"/>
          <w:szCs w:val="20"/>
        </w:rPr>
        <w:t>inquiry</w:t>
      </w:r>
      <w:r w:rsidRPr="00A16E30">
        <w:rPr>
          <w:rFonts w:ascii="Arial" w:hAnsi="Arial"/>
          <w:sz w:val="20"/>
          <w:szCs w:val="20"/>
        </w:rPr>
        <w:t xml:space="preserve"> di kelas V MI Tarbiyatus Shibyan Kembiritan Genteng Banyuwangi. Upaya yang dilakukan dalam kegiatan ini adalah memberikan </w:t>
      </w:r>
      <w:r w:rsidRPr="00A16E30">
        <w:rPr>
          <w:rFonts w:ascii="Arial" w:hAnsi="Arial"/>
          <w:sz w:val="20"/>
          <w:szCs w:val="20"/>
        </w:rPr>
        <w:lastRenderedPageBreak/>
        <w:t>soal yang bersifat subjektif (uraian) pada setiap siklus di akhir pembelajaran. Kegiatan ini bertujuan untuk mengukur kemampuan siswa dalam menguasai materi yang telah dipelajari. Dari hasil tes tersebut dapat diketahui adanya peningkatan kinerja siswa sebagai pendukung hasil observasi pada saat proses pembelajaran berlangsung.</w:t>
      </w:r>
    </w:p>
    <w:p w:rsidR="003E4E94" w:rsidRPr="001A4B57" w:rsidRDefault="003E4E94" w:rsidP="000C6D64">
      <w:pPr>
        <w:pStyle w:val="ListParagraph"/>
        <w:spacing w:line="240" w:lineRule="auto"/>
        <w:ind w:left="0" w:firstLine="633"/>
        <w:jc w:val="both"/>
        <w:rPr>
          <w:rFonts w:ascii="Arial" w:eastAsia="Times New Roman" w:hAnsi="Arial"/>
          <w:sz w:val="20"/>
          <w:szCs w:val="20"/>
          <w:lang w:val="id-ID" w:eastAsia="id-ID"/>
        </w:rPr>
      </w:pPr>
    </w:p>
    <w:p w:rsidR="00A74EBD" w:rsidRDefault="00825A20" w:rsidP="000C6D64">
      <w:pPr>
        <w:pStyle w:val="ListParagraph"/>
        <w:spacing w:after="0" w:line="240" w:lineRule="auto"/>
        <w:ind w:left="0"/>
        <w:jc w:val="both"/>
        <w:rPr>
          <w:rFonts w:ascii="Arial" w:eastAsia="Times New Roman" w:hAnsi="Arial"/>
          <w:b/>
          <w:sz w:val="20"/>
          <w:szCs w:val="20"/>
          <w:lang w:val="id-ID" w:eastAsia="id-ID"/>
        </w:rPr>
      </w:pPr>
      <w:r>
        <w:rPr>
          <w:rFonts w:ascii="Arial" w:eastAsia="Times New Roman" w:hAnsi="Arial"/>
          <w:b/>
          <w:sz w:val="20"/>
          <w:szCs w:val="20"/>
          <w:lang w:eastAsia="id-ID"/>
        </w:rPr>
        <w:t xml:space="preserve">DAFTAR </w:t>
      </w:r>
      <w:r>
        <w:rPr>
          <w:rFonts w:ascii="Arial" w:eastAsia="Times New Roman" w:hAnsi="Arial"/>
          <w:b/>
          <w:sz w:val="20"/>
          <w:szCs w:val="20"/>
          <w:lang w:val="id-ID" w:eastAsia="id-ID"/>
        </w:rPr>
        <w:t>RUJUKAN</w:t>
      </w:r>
      <w:r w:rsidR="008971AB" w:rsidRPr="00C93CAF">
        <w:rPr>
          <w:rFonts w:ascii="Arial" w:eastAsia="Times New Roman" w:hAnsi="Arial"/>
          <w:b/>
          <w:sz w:val="20"/>
          <w:szCs w:val="20"/>
          <w:lang w:eastAsia="id-ID"/>
        </w:rPr>
        <w:t xml:space="preserve"> </w:t>
      </w:r>
    </w:p>
    <w:p w:rsidR="000C6D64" w:rsidRPr="000C6D64" w:rsidRDefault="000C6D64" w:rsidP="000C6D64">
      <w:pPr>
        <w:pStyle w:val="ListParagraph"/>
        <w:spacing w:after="0" w:line="240" w:lineRule="auto"/>
        <w:ind w:left="0"/>
        <w:jc w:val="both"/>
        <w:rPr>
          <w:rFonts w:ascii="Arial" w:eastAsia="Times New Roman" w:hAnsi="Arial"/>
          <w:b/>
          <w:sz w:val="20"/>
          <w:szCs w:val="20"/>
          <w:lang w:val="id-ID" w:eastAsia="id-ID"/>
        </w:rPr>
      </w:pPr>
    </w:p>
    <w:p w:rsidR="00A74EBD" w:rsidRPr="000C6D64" w:rsidRDefault="00A74EBD" w:rsidP="000C6D64">
      <w:pPr>
        <w:ind w:left="709" w:right="-1" w:hanging="709"/>
        <w:jc w:val="both"/>
        <w:rPr>
          <w:rFonts w:ascii="Arial" w:hAnsi="Arial" w:cs="Arial"/>
          <w:lang w:val="id-ID"/>
        </w:rPr>
      </w:pPr>
      <w:r w:rsidRPr="000C6D64">
        <w:rPr>
          <w:rFonts w:ascii="Arial" w:hAnsi="Arial" w:cs="Arial"/>
          <w:lang w:val="sv-SE"/>
        </w:rPr>
        <w:t>Eysenck</w:t>
      </w:r>
      <w:r w:rsidRPr="000C6D64">
        <w:rPr>
          <w:rFonts w:ascii="Arial" w:hAnsi="Arial" w:cs="Arial"/>
        </w:rPr>
        <w:t xml:space="preserve">, H.J., Arnold, W. &amp; Meili, R.W. 1979. </w:t>
      </w:r>
      <w:r w:rsidRPr="000C6D64">
        <w:rPr>
          <w:rFonts w:ascii="Arial" w:hAnsi="Arial" w:cs="Arial"/>
          <w:i/>
          <w:iCs/>
        </w:rPr>
        <w:t>Encyclopedia of Psychology.</w:t>
      </w:r>
      <w:r w:rsidRPr="000C6D64">
        <w:rPr>
          <w:rFonts w:ascii="Arial" w:hAnsi="Arial" w:cs="Arial"/>
        </w:rPr>
        <w:t xml:space="preserve"> London: Search Press</w:t>
      </w:r>
    </w:p>
    <w:p w:rsidR="00A74EBD" w:rsidRPr="000C6D64" w:rsidRDefault="00A74EBD" w:rsidP="000C6D64">
      <w:pPr>
        <w:ind w:left="709" w:right="-1" w:hanging="709"/>
        <w:jc w:val="both"/>
        <w:rPr>
          <w:rFonts w:ascii="Arial" w:hAnsi="Arial" w:cs="Arial"/>
          <w:lang w:val="id-ID"/>
        </w:rPr>
      </w:pPr>
    </w:p>
    <w:p w:rsidR="00A74EBD" w:rsidRPr="000C6D64" w:rsidRDefault="00A74EBD" w:rsidP="000C6D64">
      <w:pPr>
        <w:ind w:left="709" w:right="-1" w:hanging="709"/>
        <w:jc w:val="both"/>
        <w:rPr>
          <w:rFonts w:ascii="Arial" w:hAnsi="Arial" w:cs="Arial"/>
          <w:lang w:val="id-ID"/>
        </w:rPr>
      </w:pPr>
      <w:r w:rsidRPr="000C6D64">
        <w:rPr>
          <w:rFonts w:ascii="Arial" w:hAnsi="Arial" w:cs="Arial"/>
        </w:rPr>
        <w:t xml:space="preserve">Joyce, B. Weil, M. &amp; Showers, B. 2004. </w:t>
      </w:r>
      <w:r w:rsidRPr="000C6D64">
        <w:rPr>
          <w:rFonts w:ascii="Arial" w:hAnsi="Arial" w:cs="Arial"/>
          <w:i/>
        </w:rPr>
        <w:t xml:space="preserve">Model of Teaching. </w:t>
      </w:r>
      <w:r w:rsidRPr="000C6D64">
        <w:rPr>
          <w:rFonts w:ascii="Arial" w:hAnsi="Arial" w:cs="Arial"/>
        </w:rPr>
        <w:t>7</w:t>
      </w:r>
      <w:r w:rsidRPr="000C6D64">
        <w:rPr>
          <w:rFonts w:ascii="Arial" w:hAnsi="Arial" w:cs="Arial"/>
          <w:vertAlign w:val="superscript"/>
        </w:rPr>
        <w:t>th</w:t>
      </w:r>
      <w:r w:rsidRPr="000C6D64">
        <w:rPr>
          <w:rFonts w:ascii="Arial" w:hAnsi="Arial" w:cs="Arial"/>
        </w:rPr>
        <w:t xml:space="preserve"> ed. Boston: Allyn and Bacon</w:t>
      </w:r>
    </w:p>
    <w:p w:rsidR="00A74EBD" w:rsidRPr="000C6D64" w:rsidRDefault="00A74EBD" w:rsidP="000C6D64">
      <w:pPr>
        <w:ind w:left="709" w:right="-1" w:hanging="709"/>
        <w:jc w:val="both"/>
        <w:rPr>
          <w:rFonts w:ascii="Arial" w:hAnsi="Arial" w:cs="Arial"/>
          <w:lang w:val="id-ID"/>
        </w:rPr>
      </w:pPr>
    </w:p>
    <w:p w:rsidR="00A74EBD" w:rsidRPr="000C6D64" w:rsidRDefault="00A74EBD" w:rsidP="000C6D64">
      <w:pPr>
        <w:ind w:left="709" w:right="-1" w:hanging="709"/>
        <w:jc w:val="both"/>
        <w:rPr>
          <w:rFonts w:ascii="Arial" w:hAnsi="Arial" w:cs="Arial"/>
          <w:lang w:val="id-ID"/>
        </w:rPr>
      </w:pPr>
      <w:r w:rsidRPr="000C6D64">
        <w:rPr>
          <w:rFonts w:ascii="Arial" w:hAnsi="Arial" w:cs="Arial"/>
        </w:rPr>
        <w:t xml:space="preserve">Kemmis, S. &amp; Taggart, R. 1990. </w:t>
      </w:r>
      <w:r w:rsidRPr="000C6D64">
        <w:rPr>
          <w:rFonts w:ascii="Arial" w:hAnsi="Arial" w:cs="Arial"/>
          <w:i/>
        </w:rPr>
        <w:t>The Action Resarch Planner.</w:t>
      </w:r>
      <w:r w:rsidRPr="000C6D64">
        <w:rPr>
          <w:rFonts w:ascii="Arial" w:hAnsi="Arial" w:cs="Arial"/>
        </w:rPr>
        <w:t xml:space="preserve"> 3</w:t>
      </w:r>
      <w:r w:rsidRPr="000C6D64">
        <w:rPr>
          <w:rFonts w:ascii="Arial" w:hAnsi="Arial" w:cs="Arial"/>
          <w:vertAlign w:val="superscript"/>
        </w:rPr>
        <w:t>rd</w:t>
      </w:r>
      <w:r w:rsidRPr="000C6D64">
        <w:rPr>
          <w:rFonts w:ascii="Arial" w:hAnsi="Arial" w:cs="Arial"/>
        </w:rPr>
        <w:t xml:space="preserve"> ed. Reprinted, Victoria: Deakin University</w:t>
      </w:r>
    </w:p>
    <w:p w:rsidR="00A74EBD" w:rsidRPr="000C6D64" w:rsidRDefault="00A74EBD" w:rsidP="000C6D64">
      <w:pPr>
        <w:ind w:left="709" w:right="-1" w:hanging="709"/>
        <w:jc w:val="both"/>
        <w:rPr>
          <w:rFonts w:ascii="Arial" w:hAnsi="Arial" w:cs="Arial"/>
          <w:lang w:val="id-ID"/>
        </w:rPr>
      </w:pPr>
    </w:p>
    <w:p w:rsidR="00A74EBD" w:rsidRPr="000C6D64" w:rsidRDefault="00A74EBD" w:rsidP="000C6D64">
      <w:pPr>
        <w:ind w:left="709" w:right="-1" w:hanging="709"/>
        <w:jc w:val="both"/>
        <w:rPr>
          <w:rFonts w:ascii="Arial" w:hAnsi="Arial" w:cs="Arial"/>
          <w:lang w:val="id-ID"/>
        </w:rPr>
      </w:pPr>
      <w:r w:rsidRPr="000C6D64">
        <w:rPr>
          <w:rFonts w:ascii="Arial" w:hAnsi="Arial" w:cs="Arial"/>
        </w:rPr>
        <w:t xml:space="preserve">Martin, R. et al. 2005. </w:t>
      </w:r>
      <w:r w:rsidRPr="000C6D64">
        <w:rPr>
          <w:rFonts w:ascii="Arial" w:hAnsi="Arial" w:cs="Arial"/>
          <w:i/>
        </w:rPr>
        <w:t>Teaching Science</w:t>
      </w:r>
      <w:r w:rsidRPr="000C6D64">
        <w:rPr>
          <w:rFonts w:ascii="Arial" w:hAnsi="Arial" w:cs="Arial"/>
        </w:rPr>
        <w:t xml:space="preserve">  </w:t>
      </w:r>
      <w:r w:rsidRPr="000C6D64">
        <w:rPr>
          <w:rFonts w:ascii="Arial" w:hAnsi="Arial" w:cs="Arial"/>
          <w:i/>
        </w:rPr>
        <w:t xml:space="preserve">for All Children Inquiry Methode for Constructing Understanding. </w:t>
      </w:r>
      <w:r w:rsidRPr="000C6D64">
        <w:rPr>
          <w:rFonts w:ascii="Arial" w:hAnsi="Arial" w:cs="Arial"/>
        </w:rPr>
        <w:t>Boston: Pearson</w:t>
      </w:r>
    </w:p>
    <w:p w:rsidR="00A74EBD" w:rsidRPr="000C6D64" w:rsidRDefault="00A74EBD" w:rsidP="000C6D64">
      <w:pPr>
        <w:ind w:right="-1"/>
        <w:jc w:val="both"/>
        <w:rPr>
          <w:rFonts w:ascii="Arial" w:hAnsi="Arial" w:cs="Arial"/>
          <w:lang w:val="id-ID"/>
        </w:rPr>
      </w:pPr>
    </w:p>
    <w:p w:rsidR="00A74EBD" w:rsidRPr="000C6D64" w:rsidRDefault="00A74EBD" w:rsidP="000C6D64">
      <w:pPr>
        <w:ind w:left="709" w:right="-1" w:hanging="709"/>
        <w:jc w:val="both"/>
        <w:rPr>
          <w:rFonts w:ascii="Arial" w:hAnsi="Arial" w:cs="Arial"/>
          <w:lang w:val="id-ID"/>
        </w:rPr>
      </w:pPr>
      <w:r w:rsidRPr="000C6D64">
        <w:rPr>
          <w:rFonts w:ascii="Arial" w:hAnsi="Arial" w:cs="Arial"/>
        </w:rPr>
        <w:t xml:space="preserve">Trowbidge, L.W &amp; Bybee, R.W. 1990. </w:t>
      </w:r>
      <w:r w:rsidRPr="000C6D64">
        <w:rPr>
          <w:rFonts w:ascii="Arial" w:hAnsi="Arial" w:cs="Arial"/>
          <w:i/>
          <w:iCs/>
        </w:rPr>
        <w:t xml:space="preserve">Becoming a Secondary School Science Teacher. </w:t>
      </w:r>
      <w:r w:rsidRPr="000C6D64">
        <w:rPr>
          <w:rFonts w:ascii="Arial" w:hAnsi="Arial" w:cs="Arial"/>
        </w:rPr>
        <w:t>Ohio: Merill Publising</w:t>
      </w:r>
    </w:p>
    <w:p w:rsidR="00A74EBD" w:rsidRPr="000C6D64" w:rsidRDefault="00A74EBD" w:rsidP="00A74EBD">
      <w:pPr>
        <w:ind w:left="709" w:right="-1" w:hanging="709"/>
        <w:jc w:val="both"/>
        <w:rPr>
          <w:rFonts w:ascii="Arial" w:hAnsi="Arial" w:cs="Arial"/>
          <w:lang w:val="id-ID"/>
        </w:rPr>
      </w:pPr>
    </w:p>
    <w:p w:rsidR="00C90F77" w:rsidRPr="000C6D64"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Default="00C90F77" w:rsidP="00A74EBD">
      <w:pPr>
        <w:ind w:left="709" w:right="-1" w:hanging="709"/>
        <w:jc w:val="both"/>
        <w:rPr>
          <w:rFonts w:ascii="Arial" w:hAnsi="Arial" w:cs="Arial"/>
          <w:lang w:val="id-ID"/>
        </w:rPr>
      </w:pPr>
    </w:p>
    <w:p w:rsidR="00C90F77" w:rsidRPr="001A4B57" w:rsidRDefault="00C90F77" w:rsidP="00A74EBD">
      <w:pPr>
        <w:ind w:right="-1"/>
        <w:jc w:val="both"/>
        <w:rPr>
          <w:rFonts w:ascii="Arial" w:hAnsi="Arial" w:cs="Arial"/>
          <w:lang w:val="id-ID"/>
        </w:rPr>
      </w:pPr>
    </w:p>
    <w:sectPr w:rsidR="00C90F77" w:rsidRPr="001A4B57" w:rsidSect="00F57BBF">
      <w:headerReference w:type="even" r:id="rId10"/>
      <w:headerReference w:type="default" r:id="rId11"/>
      <w:footerReference w:type="even" r:id="rId12"/>
      <w:footerReference w:type="default" r:id="rId13"/>
      <w:headerReference w:type="first" r:id="rId14"/>
      <w:footerReference w:type="first" r:id="rId15"/>
      <w:pgSz w:w="9080" w:h="13620"/>
      <w:pgMar w:top="620" w:right="1020" w:bottom="280" w:left="1020" w:header="720" w:footer="720" w:gutter="0"/>
      <w:pgNumType w:start="134"/>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A80" w:rsidRDefault="00460A80">
      <w:r>
        <w:separator/>
      </w:r>
    </w:p>
  </w:endnote>
  <w:endnote w:type="continuationSeparator" w:id="1">
    <w:p w:rsidR="00460A80" w:rsidRDefault="00460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BF" w:rsidRDefault="00F57B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FEE" w:rsidRPr="0038202A" w:rsidRDefault="00DB5F61" w:rsidP="00394126">
    <w:pPr>
      <w:pStyle w:val="Footer"/>
      <w:tabs>
        <w:tab w:val="clear" w:pos="4153"/>
        <w:tab w:val="clear" w:pos="8306"/>
        <w:tab w:val="left" w:pos="5553"/>
        <w:tab w:val="right" w:pos="7040"/>
      </w:tabs>
      <w:rPr>
        <w:lang w:val="id-ID"/>
      </w:rPr>
    </w:pPr>
    <w:r>
      <w:rPr>
        <w:noProof/>
        <w:lang w:val="id-ID" w:eastAsia="ko-KR"/>
      </w:rPr>
      <w:pict>
        <v:shapetype id="_x0000_t202" coordsize="21600,21600" o:spt="202" path="m,l,21600r21600,l21600,xe">
          <v:stroke joinstyle="miter"/>
          <v:path gradientshapeok="t" o:connecttype="rect"/>
        </v:shapetype>
        <v:shape id="_x0000_s4111" type="#_x0000_t202" style="position:absolute;margin-left:185.5pt;margin-top:625.25pt;width:184.45pt;height:13.5pt;z-index:-25165107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B8rgIAAKk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" filled="f" stroked="f">
          <v:textbox style="mso-next-textbox:#_x0000_s4111" inset="0,0,0,0">
            <w:txbxContent>
              <w:p w:rsidR="00D3336B" w:rsidRPr="00F90A24" w:rsidRDefault="00D3336B" w:rsidP="00D3336B">
                <w:pPr>
                  <w:ind w:left="20" w:right="-24"/>
                  <w:rPr>
                    <w:rFonts w:ascii="Arial" w:eastAsia="Arial" w:hAnsi="Arial" w:cs="Arial"/>
                    <w:lang w:val="id-ID"/>
                  </w:rPr>
                </w:pPr>
                <w:r>
                  <w:rPr>
                    <w:rFonts w:ascii="Arial" w:eastAsia="Arial" w:hAnsi="Arial" w:cs="Arial"/>
                    <w:b/>
                    <w:bCs/>
                    <w:spacing w:val="-8"/>
                    <w:lang w:val="id-ID"/>
                  </w:rPr>
                  <w:t>Ar-Risalah</w:t>
                </w:r>
                <w:r w:rsidRPr="00F90A24">
                  <w:rPr>
                    <w:rFonts w:ascii="Arial" w:eastAsia="Arial" w:hAnsi="Arial" w:cs="Arial"/>
                  </w:rPr>
                  <w:t>,</w:t>
                </w:r>
                <w:r w:rsidRPr="00F90A24">
                  <w:rPr>
                    <w:rFonts w:ascii="Arial" w:eastAsia="Arial" w:hAnsi="Arial" w:cs="Arial"/>
                    <w:lang w:val="id-ID"/>
                  </w:rPr>
                  <w:t xml:space="preserve"> </w:t>
                </w:r>
                <w:r w:rsidRPr="00F90A24">
                  <w:rPr>
                    <w:rFonts w:ascii="Arial" w:eastAsia="Arial" w:hAnsi="Arial" w:cs="Arial"/>
                    <w:spacing w:val="1"/>
                  </w:rPr>
                  <w:t>V</w:t>
                </w:r>
                <w:r w:rsidRPr="00F90A24">
                  <w:rPr>
                    <w:rFonts w:ascii="Arial" w:eastAsia="Arial" w:hAnsi="Arial" w:cs="Arial"/>
                    <w:spacing w:val="-3"/>
                  </w:rPr>
                  <w:t>o</w:t>
                </w:r>
                <w:r w:rsidRPr="00F90A24">
                  <w:rPr>
                    <w:rFonts w:ascii="Arial" w:eastAsia="Arial" w:hAnsi="Arial" w:cs="Arial"/>
                  </w:rPr>
                  <w:t>l.</w:t>
                </w:r>
                <w:r>
                  <w:rPr>
                    <w:rFonts w:ascii="Arial" w:eastAsia="Arial" w:hAnsi="Arial" w:cs="Arial"/>
                    <w:lang w:val="id-ID"/>
                  </w:rPr>
                  <w:t xml:space="preserve"> XVI</w:t>
                </w:r>
                <w:r w:rsidRPr="00F90A24">
                  <w:rPr>
                    <w:rFonts w:ascii="Arial" w:eastAsia="Arial" w:hAnsi="Arial" w:cs="Arial"/>
                    <w:lang w:val="id-ID"/>
                  </w:rPr>
                  <w:t xml:space="preserve"> </w:t>
                </w:r>
                <w:r w:rsidRPr="00F90A24">
                  <w:rPr>
                    <w:rFonts w:ascii="Arial" w:eastAsia="Arial" w:hAnsi="Arial" w:cs="Arial"/>
                    <w:spacing w:val="-4"/>
                    <w:lang w:val="id-ID"/>
                  </w:rPr>
                  <w:t xml:space="preserve"> </w:t>
                </w:r>
                <w:r w:rsidRPr="00F90A24">
                  <w:rPr>
                    <w:rFonts w:ascii="Arial" w:eastAsia="Arial" w:hAnsi="Arial" w:cs="Arial"/>
                    <w:spacing w:val="-1"/>
                    <w:lang w:val="id-ID"/>
                  </w:rPr>
                  <w:t>No</w:t>
                </w:r>
                <w:r w:rsidRPr="00F90A24">
                  <w:rPr>
                    <w:rFonts w:ascii="Arial" w:eastAsia="Arial" w:hAnsi="Arial" w:cs="Arial"/>
                  </w:rPr>
                  <w:t>.</w:t>
                </w:r>
                <w:r>
                  <w:rPr>
                    <w:rFonts w:ascii="Arial" w:eastAsia="Arial" w:hAnsi="Arial" w:cs="Arial"/>
                    <w:spacing w:val="2"/>
                    <w:lang w:val="id-ID"/>
                  </w:rPr>
                  <w:t xml:space="preserve"> 1 April</w:t>
                </w:r>
                <w:r w:rsidRPr="00F90A24">
                  <w:rPr>
                    <w:rFonts w:ascii="Arial" w:eastAsia="Arial" w:hAnsi="Arial" w:cs="Arial"/>
                    <w:spacing w:val="2"/>
                    <w:lang w:val="id-ID"/>
                  </w:rPr>
                  <w:t xml:space="preserve"> </w:t>
                </w:r>
                <w:r w:rsidRPr="00F90A24">
                  <w:rPr>
                    <w:rFonts w:ascii="Arial" w:eastAsia="Arial" w:hAnsi="Arial" w:cs="Arial"/>
                    <w:spacing w:val="-1"/>
                  </w:rPr>
                  <w:t>20</w:t>
                </w:r>
                <w:r w:rsidRPr="00F90A24">
                  <w:rPr>
                    <w:rFonts w:ascii="Arial" w:eastAsia="Arial" w:hAnsi="Arial" w:cs="Arial"/>
                  </w:rPr>
                  <w:t>1</w:t>
                </w:r>
                <w:r>
                  <w:rPr>
                    <w:rFonts w:ascii="Arial" w:eastAsia="Arial" w:hAnsi="Arial" w:cs="Arial"/>
                    <w:lang w:val="id-ID"/>
                  </w:rPr>
                  <w:t>8</w:t>
                </w:r>
              </w:p>
              <w:p w:rsidR="00D3336B" w:rsidRPr="00F90A24" w:rsidRDefault="00D3336B" w:rsidP="00D3336B">
                <w:pPr>
                  <w:ind w:left="20" w:right="-24"/>
                  <w:rPr>
                    <w:rFonts w:ascii="Arial" w:eastAsia="Arial" w:hAnsi="Arial" w:cs="Arial"/>
                    <w:lang w:val="id-ID"/>
                  </w:rPr>
                </w:pPr>
              </w:p>
            </w:txbxContent>
          </v:textbox>
          <w10:wrap anchorx="margin" anchory="page"/>
        </v:shape>
      </w:pict>
    </w:r>
    <w:sdt>
      <w:sdtPr>
        <w:id w:val="898406372"/>
        <w:docPartObj>
          <w:docPartGallery w:val="Page Numbers (Bottom of Page)"/>
          <w:docPartUnique/>
        </w:docPartObj>
      </w:sdtPr>
      <w:sdtEndPr>
        <w:rPr>
          <w:noProof/>
        </w:rPr>
      </w:sdtEndPr>
      <w:sdtContent>
        <w:r w:rsidRPr="00DD2152">
          <w:rPr>
            <w:rFonts w:ascii="Arial" w:hAnsi="Arial" w:cs="Arial"/>
          </w:rPr>
          <w:fldChar w:fldCharType="begin"/>
        </w:r>
        <w:r w:rsidR="00E60FEE" w:rsidRPr="00DD2152">
          <w:rPr>
            <w:rFonts w:ascii="Arial" w:hAnsi="Arial" w:cs="Arial"/>
          </w:rPr>
          <w:instrText xml:space="preserve"> PAGE   \* MERGEFORMAT </w:instrText>
        </w:r>
        <w:r w:rsidRPr="00DD2152">
          <w:rPr>
            <w:rFonts w:ascii="Arial" w:hAnsi="Arial" w:cs="Arial"/>
          </w:rPr>
          <w:fldChar w:fldCharType="separate"/>
        </w:r>
        <w:r w:rsidR="00F57BBF">
          <w:rPr>
            <w:rFonts w:ascii="Arial" w:hAnsi="Arial" w:cs="Arial"/>
            <w:noProof/>
          </w:rPr>
          <w:t>145</w:t>
        </w:r>
        <w:r w:rsidRPr="00DD2152">
          <w:rPr>
            <w:rFonts w:ascii="Arial" w:hAnsi="Arial" w:cs="Arial"/>
            <w:noProof/>
          </w:rPr>
          <w:fldChar w:fldCharType="end"/>
        </w:r>
      </w:sdtContent>
    </w:sdt>
  </w:p>
  <w:p w:rsidR="00E60FEE" w:rsidRDefault="00E60FEE">
    <w:pPr>
      <w:spacing w:line="20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0502284"/>
      <w:docPartObj>
        <w:docPartGallery w:val="Page Numbers (Bottom of Page)"/>
        <w:docPartUnique/>
      </w:docPartObj>
    </w:sdtPr>
    <w:sdtContent>
      <w:p w:rsidR="00642852" w:rsidRPr="00701B34" w:rsidRDefault="00DB5F61">
        <w:pPr>
          <w:pStyle w:val="Footer"/>
          <w:rPr>
            <w:rFonts w:ascii="Arial" w:hAnsi="Arial" w:cs="Arial"/>
          </w:rPr>
        </w:pPr>
        <w:r>
          <w:rPr>
            <w:rFonts w:ascii="Arial" w:hAnsi="Arial" w:cs="Arial"/>
            <w:noProof/>
            <w:lang w:val="id-ID" w:eastAsia="ko-KR"/>
          </w:rPr>
          <w:pict>
            <v:shapetype id="_x0000_t202" coordsize="21600,21600" o:spt="202" path="m,l,21600r21600,l21600,xe">
              <v:stroke joinstyle="miter"/>
              <v:path gradientshapeok="t" o:connecttype="rect"/>
            </v:shapetype>
            <v:shape id="_x0000_s4110" type="#_x0000_t202" style="position:absolute;margin-left:184pt;margin-top:626.55pt;width:184.45pt;height:13.5pt;z-index:-251652096;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B8rgIAAKk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" filled="f" stroked="f">
              <v:textbox style="mso-next-textbox:#_x0000_s4110" inset="0,0,0,0">
                <w:txbxContent>
                  <w:p w:rsidR="00D3336B" w:rsidRPr="00F90A24" w:rsidRDefault="00D3336B" w:rsidP="00D3336B">
                    <w:pPr>
                      <w:ind w:left="20" w:right="-24"/>
                      <w:rPr>
                        <w:rFonts w:ascii="Arial" w:eastAsia="Arial" w:hAnsi="Arial" w:cs="Arial"/>
                        <w:lang w:val="id-ID"/>
                      </w:rPr>
                    </w:pPr>
                    <w:r>
                      <w:rPr>
                        <w:rFonts w:ascii="Arial" w:eastAsia="Arial" w:hAnsi="Arial" w:cs="Arial"/>
                        <w:b/>
                        <w:bCs/>
                        <w:spacing w:val="-8"/>
                        <w:lang w:val="id-ID"/>
                      </w:rPr>
                      <w:t>Ar-Risalah</w:t>
                    </w:r>
                    <w:r w:rsidRPr="00F90A24">
                      <w:rPr>
                        <w:rFonts w:ascii="Arial" w:eastAsia="Arial" w:hAnsi="Arial" w:cs="Arial"/>
                      </w:rPr>
                      <w:t>,</w:t>
                    </w:r>
                    <w:r w:rsidRPr="00F90A24">
                      <w:rPr>
                        <w:rFonts w:ascii="Arial" w:eastAsia="Arial" w:hAnsi="Arial" w:cs="Arial"/>
                        <w:lang w:val="id-ID"/>
                      </w:rPr>
                      <w:t xml:space="preserve"> </w:t>
                    </w:r>
                    <w:r w:rsidRPr="00F90A24">
                      <w:rPr>
                        <w:rFonts w:ascii="Arial" w:eastAsia="Arial" w:hAnsi="Arial" w:cs="Arial"/>
                        <w:spacing w:val="1"/>
                      </w:rPr>
                      <w:t>V</w:t>
                    </w:r>
                    <w:r w:rsidRPr="00F90A24">
                      <w:rPr>
                        <w:rFonts w:ascii="Arial" w:eastAsia="Arial" w:hAnsi="Arial" w:cs="Arial"/>
                        <w:spacing w:val="-3"/>
                      </w:rPr>
                      <w:t>o</w:t>
                    </w:r>
                    <w:r w:rsidRPr="00F90A24">
                      <w:rPr>
                        <w:rFonts w:ascii="Arial" w:eastAsia="Arial" w:hAnsi="Arial" w:cs="Arial"/>
                      </w:rPr>
                      <w:t>l.</w:t>
                    </w:r>
                    <w:r>
                      <w:rPr>
                        <w:rFonts w:ascii="Arial" w:eastAsia="Arial" w:hAnsi="Arial" w:cs="Arial"/>
                        <w:lang w:val="id-ID"/>
                      </w:rPr>
                      <w:t xml:space="preserve"> XVI</w:t>
                    </w:r>
                    <w:r w:rsidRPr="00F90A24">
                      <w:rPr>
                        <w:rFonts w:ascii="Arial" w:eastAsia="Arial" w:hAnsi="Arial" w:cs="Arial"/>
                        <w:lang w:val="id-ID"/>
                      </w:rPr>
                      <w:t xml:space="preserve"> </w:t>
                    </w:r>
                    <w:r w:rsidRPr="00F90A24">
                      <w:rPr>
                        <w:rFonts w:ascii="Arial" w:eastAsia="Arial" w:hAnsi="Arial" w:cs="Arial"/>
                        <w:spacing w:val="-4"/>
                        <w:lang w:val="id-ID"/>
                      </w:rPr>
                      <w:t xml:space="preserve"> </w:t>
                    </w:r>
                    <w:r w:rsidRPr="00F90A24">
                      <w:rPr>
                        <w:rFonts w:ascii="Arial" w:eastAsia="Arial" w:hAnsi="Arial" w:cs="Arial"/>
                        <w:spacing w:val="-1"/>
                        <w:lang w:val="id-ID"/>
                      </w:rPr>
                      <w:t>No</w:t>
                    </w:r>
                    <w:r w:rsidRPr="00F90A24">
                      <w:rPr>
                        <w:rFonts w:ascii="Arial" w:eastAsia="Arial" w:hAnsi="Arial" w:cs="Arial"/>
                      </w:rPr>
                      <w:t>.</w:t>
                    </w:r>
                    <w:r>
                      <w:rPr>
                        <w:rFonts w:ascii="Arial" w:eastAsia="Arial" w:hAnsi="Arial" w:cs="Arial"/>
                        <w:spacing w:val="2"/>
                        <w:lang w:val="id-ID"/>
                      </w:rPr>
                      <w:t xml:space="preserve"> 1 April</w:t>
                    </w:r>
                    <w:r w:rsidRPr="00F90A24">
                      <w:rPr>
                        <w:rFonts w:ascii="Arial" w:eastAsia="Arial" w:hAnsi="Arial" w:cs="Arial"/>
                        <w:spacing w:val="2"/>
                        <w:lang w:val="id-ID"/>
                      </w:rPr>
                      <w:t xml:space="preserve"> </w:t>
                    </w:r>
                    <w:r w:rsidRPr="00F90A24">
                      <w:rPr>
                        <w:rFonts w:ascii="Arial" w:eastAsia="Arial" w:hAnsi="Arial" w:cs="Arial"/>
                        <w:spacing w:val="-1"/>
                      </w:rPr>
                      <w:t>20</w:t>
                    </w:r>
                    <w:r w:rsidRPr="00F90A24">
                      <w:rPr>
                        <w:rFonts w:ascii="Arial" w:eastAsia="Arial" w:hAnsi="Arial" w:cs="Arial"/>
                      </w:rPr>
                      <w:t>1</w:t>
                    </w:r>
                    <w:r>
                      <w:rPr>
                        <w:rFonts w:ascii="Arial" w:eastAsia="Arial" w:hAnsi="Arial" w:cs="Arial"/>
                        <w:lang w:val="id-ID"/>
                      </w:rPr>
                      <w:t>8</w:t>
                    </w:r>
                  </w:p>
                  <w:p w:rsidR="00D3336B" w:rsidRPr="00F90A24" w:rsidRDefault="00D3336B" w:rsidP="00D3336B">
                    <w:pPr>
                      <w:ind w:left="20" w:right="-24"/>
                      <w:rPr>
                        <w:rFonts w:ascii="Arial" w:eastAsia="Arial" w:hAnsi="Arial" w:cs="Arial"/>
                        <w:lang w:val="id-ID"/>
                      </w:rPr>
                    </w:pPr>
                  </w:p>
                </w:txbxContent>
              </v:textbox>
              <w10:wrap anchorx="margin" anchory="page"/>
            </v:shape>
          </w:pict>
        </w:r>
        <w:r w:rsidRPr="00701B34">
          <w:rPr>
            <w:rFonts w:ascii="Arial" w:hAnsi="Arial" w:cs="Arial"/>
          </w:rPr>
          <w:fldChar w:fldCharType="begin"/>
        </w:r>
        <w:r w:rsidR="000C605A" w:rsidRPr="00701B34">
          <w:rPr>
            <w:rFonts w:ascii="Arial" w:hAnsi="Arial" w:cs="Arial"/>
          </w:rPr>
          <w:instrText xml:space="preserve"> PAGE   \* MERGEFORMAT </w:instrText>
        </w:r>
        <w:r w:rsidRPr="00701B34">
          <w:rPr>
            <w:rFonts w:ascii="Arial" w:hAnsi="Arial" w:cs="Arial"/>
          </w:rPr>
          <w:fldChar w:fldCharType="separate"/>
        </w:r>
        <w:r w:rsidR="00F57BBF">
          <w:rPr>
            <w:rFonts w:ascii="Arial" w:hAnsi="Arial" w:cs="Arial"/>
            <w:noProof/>
          </w:rPr>
          <w:t>134</w:t>
        </w:r>
        <w:r w:rsidRPr="00701B34">
          <w:rPr>
            <w:rFonts w:ascii="Arial" w:hAnsi="Arial" w:cs="Arial"/>
          </w:rPr>
          <w:fldChar w:fldCharType="end"/>
        </w:r>
      </w:p>
    </w:sdtContent>
  </w:sdt>
  <w:p w:rsidR="00E60FEE" w:rsidRPr="00394126" w:rsidRDefault="00E60FEE" w:rsidP="00394126">
    <w:pPr>
      <w:pStyle w:val="Footer"/>
      <w:tabs>
        <w:tab w:val="clear" w:pos="4153"/>
        <w:tab w:val="clear" w:pos="8306"/>
        <w:tab w:val="left" w:pos="5507"/>
      </w:tabs>
      <w:rPr>
        <w:rFonts w:asciiTheme="minorBidi" w:hAnsiTheme="minorBidi" w:cstheme="minorBidi"/>
        <w:sz w:val="16"/>
        <w:szCs w:val="16"/>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A80" w:rsidRDefault="00460A80">
      <w:r>
        <w:separator/>
      </w:r>
    </w:p>
  </w:footnote>
  <w:footnote w:type="continuationSeparator" w:id="1">
    <w:p w:rsidR="00460A80" w:rsidRDefault="00460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BF" w:rsidRDefault="00F57B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4" w:rsidRPr="00CF702E" w:rsidRDefault="00895C04" w:rsidP="00895C04">
    <w:pPr>
      <w:autoSpaceDE w:val="0"/>
      <w:autoSpaceDN w:val="0"/>
      <w:adjustRightInd w:val="0"/>
      <w:rPr>
        <w:rFonts w:ascii="Arial" w:hAnsi="Arial" w:cs="Arial"/>
        <w:b/>
        <w:bCs/>
        <w:lang w:val="id-ID"/>
      </w:rPr>
    </w:pPr>
    <w:r>
      <w:rPr>
        <w:rFonts w:ascii="Arial" w:hAnsi="Arial" w:cs="Arial"/>
        <w:b/>
        <w:bCs/>
        <w:lang w:val="id-ID"/>
      </w:rPr>
      <w:t>Kurniyatul Faizah        Peningkatan Kinerja Siswa d</w:t>
    </w:r>
    <w:r w:rsidRPr="00CF702E">
      <w:rPr>
        <w:rFonts w:ascii="Arial" w:hAnsi="Arial" w:cs="Arial"/>
        <w:b/>
        <w:bCs/>
        <w:lang w:val="id-ID"/>
      </w:rPr>
      <w:t>alam Pembelajara</w:t>
    </w:r>
    <w:r>
      <w:rPr>
        <w:rFonts w:ascii="Arial" w:hAnsi="Arial" w:cs="Arial"/>
        <w:b/>
        <w:bCs/>
        <w:lang w:val="id-ID"/>
      </w:rPr>
      <w:t>n IPA</w:t>
    </w:r>
  </w:p>
  <w:p w:rsidR="0054102A" w:rsidRPr="00895C04" w:rsidRDefault="0054102A" w:rsidP="00A52C03">
    <w:pPr>
      <w:rPr>
        <w:rFonts w:ascii="Arial" w:hAnsi="Arial" w:cs="Arial"/>
        <w:b/>
        <w:bCs/>
        <w:lang w:val="id-ID"/>
      </w:rPr>
    </w:pPr>
  </w:p>
  <w:p w:rsidR="00421B5C" w:rsidRPr="00421B5C" w:rsidRDefault="00421B5C" w:rsidP="00895C04">
    <w:pPr>
      <w:rPr>
        <w:rFonts w:ascii="Arial" w:hAnsi="Arial" w:cs="Arial"/>
        <w:b/>
        <w:bCs/>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BF" w:rsidRDefault="00F57B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461"/>
    <w:multiLevelType w:val="hybridMultilevel"/>
    <w:tmpl w:val="64E04A54"/>
    <w:lvl w:ilvl="0" w:tplc="CC6E2088">
      <w:start w:val="1"/>
      <w:numFmt w:val="decimal"/>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
    <w:nsid w:val="0B212ECB"/>
    <w:multiLevelType w:val="hybridMultilevel"/>
    <w:tmpl w:val="A86A8A6A"/>
    <w:lvl w:ilvl="0" w:tplc="04210011">
      <w:start w:val="1"/>
      <w:numFmt w:val="decimal"/>
      <w:lvlText w:val="%1)"/>
      <w:lvlJc w:val="left"/>
      <w:pPr>
        <w:ind w:left="261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7455A8"/>
    <w:multiLevelType w:val="hybridMultilevel"/>
    <w:tmpl w:val="A86A8A6A"/>
    <w:lvl w:ilvl="0" w:tplc="04210011">
      <w:start w:val="1"/>
      <w:numFmt w:val="decimal"/>
      <w:lvlText w:val="%1)"/>
      <w:lvlJc w:val="left"/>
      <w:pPr>
        <w:ind w:left="261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256CF2"/>
    <w:multiLevelType w:val="hybridMultilevel"/>
    <w:tmpl w:val="A86A8A6A"/>
    <w:lvl w:ilvl="0" w:tplc="04210011">
      <w:start w:val="1"/>
      <w:numFmt w:val="decimal"/>
      <w:lvlText w:val="%1)"/>
      <w:lvlJc w:val="left"/>
      <w:pPr>
        <w:ind w:left="261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E2509C"/>
    <w:multiLevelType w:val="hybridMultilevel"/>
    <w:tmpl w:val="81F28B26"/>
    <w:lvl w:ilvl="0" w:tplc="0421000F">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2A3273CA"/>
    <w:multiLevelType w:val="hybridMultilevel"/>
    <w:tmpl w:val="6BFAC10E"/>
    <w:lvl w:ilvl="0" w:tplc="04210011">
      <w:start w:val="1"/>
      <w:numFmt w:val="decimal"/>
      <w:lvlText w:val="%1)"/>
      <w:lvlJc w:val="left"/>
      <w:pPr>
        <w:ind w:left="1890" w:hanging="360"/>
      </w:pPr>
    </w:lvl>
    <w:lvl w:ilvl="1" w:tplc="04210011">
      <w:start w:val="1"/>
      <w:numFmt w:val="decimal"/>
      <w:lvlText w:val="%2)"/>
      <w:lvlJc w:val="left"/>
      <w:pPr>
        <w:ind w:left="2610" w:hanging="360"/>
      </w:pPr>
    </w:lvl>
    <w:lvl w:ilvl="2" w:tplc="0372AE36">
      <w:start w:val="1"/>
      <w:numFmt w:val="lowerLetter"/>
      <w:lvlText w:val="%3."/>
      <w:lvlJc w:val="left"/>
      <w:pPr>
        <w:ind w:left="3510" w:hanging="360"/>
      </w:pPr>
      <w:rPr>
        <w:rFonts w:hint="default"/>
      </w:rPr>
    </w:lvl>
    <w:lvl w:ilvl="3" w:tplc="AEA47C3E">
      <w:start w:val="1"/>
      <w:numFmt w:val="decimal"/>
      <w:lvlText w:val="%4."/>
      <w:lvlJc w:val="left"/>
      <w:pPr>
        <w:ind w:left="4050" w:hanging="360"/>
      </w:pPr>
      <w:rPr>
        <w:rFonts w:hint="default"/>
      </w:r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6">
    <w:nsid w:val="3F9D27C3"/>
    <w:multiLevelType w:val="hybridMultilevel"/>
    <w:tmpl w:val="A86A8A6A"/>
    <w:lvl w:ilvl="0" w:tplc="04210011">
      <w:start w:val="1"/>
      <w:numFmt w:val="decimal"/>
      <w:lvlText w:val="%1)"/>
      <w:lvlJc w:val="left"/>
      <w:pPr>
        <w:ind w:left="261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2991C30"/>
    <w:multiLevelType w:val="hybridMultilevel"/>
    <w:tmpl w:val="959C2576"/>
    <w:lvl w:ilvl="0" w:tplc="04210019">
      <w:start w:val="1"/>
      <w:numFmt w:val="lowerLetter"/>
      <w:lvlText w:val="%1."/>
      <w:lvlJc w:val="left"/>
      <w:pPr>
        <w:ind w:left="1222" w:hanging="360"/>
      </w:pPr>
    </w:lvl>
    <w:lvl w:ilvl="1" w:tplc="9834911A">
      <w:start w:val="1"/>
      <w:numFmt w:val="decimal"/>
      <w:lvlText w:val="(%2)"/>
      <w:lvlJc w:val="left"/>
      <w:pPr>
        <w:ind w:left="1942" w:hanging="360"/>
      </w:pPr>
      <w:rPr>
        <w:rFonts w:hint="default"/>
      </w:r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8">
    <w:nsid w:val="454058CB"/>
    <w:multiLevelType w:val="multilevel"/>
    <w:tmpl w:val="3E2A3F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nsid w:val="4FDA22F9"/>
    <w:multiLevelType w:val="hybridMultilevel"/>
    <w:tmpl w:val="A86A8A6A"/>
    <w:lvl w:ilvl="0" w:tplc="04210011">
      <w:start w:val="1"/>
      <w:numFmt w:val="decimal"/>
      <w:lvlText w:val="%1)"/>
      <w:lvlJc w:val="left"/>
      <w:pPr>
        <w:ind w:left="261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56F549B"/>
    <w:multiLevelType w:val="hybridMultilevel"/>
    <w:tmpl w:val="959C2576"/>
    <w:lvl w:ilvl="0" w:tplc="04210019">
      <w:start w:val="1"/>
      <w:numFmt w:val="lowerLetter"/>
      <w:lvlText w:val="%1."/>
      <w:lvlJc w:val="left"/>
      <w:pPr>
        <w:ind w:left="1222" w:hanging="360"/>
      </w:pPr>
    </w:lvl>
    <w:lvl w:ilvl="1" w:tplc="9834911A">
      <w:start w:val="1"/>
      <w:numFmt w:val="decimal"/>
      <w:lvlText w:val="(%2)"/>
      <w:lvlJc w:val="left"/>
      <w:pPr>
        <w:ind w:left="1942" w:hanging="360"/>
      </w:pPr>
      <w:rPr>
        <w:rFonts w:hint="default"/>
      </w:r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11">
    <w:nsid w:val="67090DC3"/>
    <w:multiLevelType w:val="hybridMultilevel"/>
    <w:tmpl w:val="A86A8A6A"/>
    <w:lvl w:ilvl="0" w:tplc="04210011">
      <w:start w:val="1"/>
      <w:numFmt w:val="decimal"/>
      <w:lvlText w:val="%1)"/>
      <w:lvlJc w:val="left"/>
      <w:pPr>
        <w:ind w:left="261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085635D"/>
    <w:multiLevelType w:val="hybridMultilevel"/>
    <w:tmpl w:val="0D1C572A"/>
    <w:lvl w:ilvl="0" w:tplc="04210017">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3">
    <w:nsid w:val="71731D4F"/>
    <w:multiLevelType w:val="hybridMultilevel"/>
    <w:tmpl w:val="0ED8F1D2"/>
    <w:lvl w:ilvl="0" w:tplc="04210017">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4">
    <w:nsid w:val="73583CAA"/>
    <w:multiLevelType w:val="hybridMultilevel"/>
    <w:tmpl w:val="60C82BE4"/>
    <w:lvl w:ilvl="0" w:tplc="1AD48792">
      <w:start w:val="1"/>
      <w:numFmt w:val="upperLetter"/>
      <w:lvlText w:val="%1."/>
      <w:lvlJc w:val="left"/>
      <w:pPr>
        <w:tabs>
          <w:tab w:val="num" w:pos="1080"/>
        </w:tabs>
        <w:ind w:left="1080" w:hanging="360"/>
      </w:pPr>
      <w:rPr>
        <w:rFonts w:hint="default"/>
      </w:rPr>
    </w:lvl>
    <w:lvl w:ilvl="1" w:tplc="959E68CA">
      <w:start w:val="1"/>
      <w:numFmt w:val="decimal"/>
      <w:lvlText w:val="%2."/>
      <w:lvlJc w:val="left"/>
      <w:pPr>
        <w:tabs>
          <w:tab w:val="num" w:pos="1800"/>
        </w:tabs>
        <w:ind w:left="1800" w:hanging="360"/>
      </w:pPr>
      <w:rPr>
        <w:rFonts w:hint="default"/>
      </w:rPr>
    </w:lvl>
    <w:lvl w:ilvl="2" w:tplc="4E4078D8">
      <w:start w:val="1"/>
      <w:numFmt w:val="lowerLetter"/>
      <w:lvlText w:val="%3."/>
      <w:lvlJc w:val="left"/>
      <w:pPr>
        <w:ind w:left="502" w:hanging="360"/>
      </w:pPr>
      <w:rPr>
        <w:rFonts w:ascii="Arial" w:eastAsia="Calibri" w:hAnsi="Arial" w:cs="Arial"/>
      </w:rPr>
    </w:lvl>
    <w:lvl w:ilvl="3" w:tplc="14D44E0C">
      <w:start w:val="1"/>
      <w:numFmt w:val="decimal"/>
      <w:lvlText w:val="%4)"/>
      <w:lvlJc w:val="left"/>
      <w:pPr>
        <w:ind w:left="502"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4"/>
  </w:num>
  <w:num w:numId="3">
    <w:abstractNumId w:val="7"/>
  </w:num>
  <w:num w:numId="4">
    <w:abstractNumId w:val="5"/>
  </w:num>
  <w:num w:numId="5">
    <w:abstractNumId w:val="12"/>
  </w:num>
  <w:num w:numId="6">
    <w:abstractNumId w:val="13"/>
  </w:num>
  <w:num w:numId="7">
    <w:abstractNumId w:val="4"/>
  </w:num>
  <w:num w:numId="8">
    <w:abstractNumId w:val="10"/>
  </w:num>
  <w:num w:numId="9">
    <w:abstractNumId w:val="1"/>
  </w:num>
  <w:num w:numId="10">
    <w:abstractNumId w:val="11"/>
  </w:num>
  <w:num w:numId="11">
    <w:abstractNumId w:val="6"/>
  </w:num>
  <w:num w:numId="12">
    <w:abstractNumId w:val="3"/>
  </w:num>
  <w:num w:numId="13">
    <w:abstractNumId w:val="9"/>
  </w:num>
  <w:num w:numId="14">
    <w:abstractNumId w:val="2"/>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123906"/>
    <o:shapelayout v:ext="edit">
      <o:idmap v:ext="edit" data="4"/>
    </o:shapelayout>
  </w:hdrShapeDefaults>
  <w:footnotePr>
    <w:footnote w:id="0"/>
    <w:footnote w:id="1"/>
  </w:footnotePr>
  <w:endnotePr>
    <w:endnote w:id="0"/>
    <w:endnote w:id="1"/>
  </w:endnotePr>
  <w:compat/>
  <w:rsids>
    <w:rsidRoot w:val="00916CF6"/>
    <w:rsid w:val="00001AF4"/>
    <w:rsid w:val="00002593"/>
    <w:rsid w:val="000050B6"/>
    <w:rsid w:val="00007A05"/>
    <w:rsid w:val="00011098"/>
    <w:rsid w:val="000144D6"/>
    <w:rsid w:val="000248A8"/>
    <w:rsid w:val="00026D55"/>
    <w:rsid w:val="00037890"/>
    <w:rsid w:val="00073F90"/>
    <w:rsid w:val="00074307"/>
    <w:rsid w:val="0008630E"/>
    <w:rsid w:val="00090ED8"/>
    <w:rsid w:val="000911CD"/>
    <w:rsid w:val="00093CE6"/>
    <w:rsid w:val="000A0733"/>
    <w:rsid w:val="000A0B94"/>
    <w:rsid w:val="000A31DB"/>
    <w:rsid w:val="000C0072"/>
    <w:rsid w:val="000C1A02"/>
    <w:rsid w:val="000C5602"/>
    <w:rsid w:val="000C605A"/>
    <w:rsid w:val="000C6D64"/>
    <w:rsid w:val="000D73AD"/>
    <w:rsid w:val="001010FE"/>
    <w:rsid w:val="00106F40"/>
    <w:rsid w:val="00110ED4"/>
    <w:rsid w:val="0012644E"/>
    <w:rsid w:val="001311D2"/>
    <w:rsid w:val="00134D6D"/>
    <w:rsid w:val="001377C6"/>
    <w:rsid w:val="0014141D"/>
    <w:rsid w:val="001414BF"/>
    <w:rsid w:val="00147779"/>
    <w:rsid w:val="00157E83"/>
    <w:rsid w:val="00161CAE"/>
    <w:rsid w:val="00162BEE"/>
    <w:rsid w:val="001731AF"/>
    <w:rsid w:val="001775A6"/>
    <w:rsid w:val="0018508E"/>
    <w:rsid w:val="001877A9"/>
    <w:rsid w:val="001A2C99"/>
    <w:rsid w:val="001A2D69"/>
    <w:rsid w:val="001A3839"/>
    <w:rsid w:val="001A4B57"/>
    <w:rsid w:val="001A5A24"/>
    <w:rsid w:val="001A744A"/>
    <w:rsid w:val="001A7755"/>
    <w:rsid w:val="001A7FA7"/>
    <w:rsid w:val="001D0645"/>
    <w:rsid w:val="001D6E07"/>
    <w:rsid w:val="001F7BBB"/>
    <w:rsid w:val="0020131A"/>
    <w:rsid w:val="00203D48"/>
    <w:rsid w:val="00204E03"/>
    <w:rsid w:val="002076DA"/>
    <w:rsid w:val="002122C4"/>
    <w:rsid w:val="00225485"/>
    <w:rsid w:val="00237235"/>
    <w:rsid w:val="00261DA5"/>
    <w:rsid w:val="00262446"/>
    <w:rsid w:val="00270AC5"/>
    <w:rsid w:val="00282860"/>
    <w:rsid w:val="00286EC1"/>
    <w:rsid w:val="00294451"/>
    <w:rsid w:val="00295993"/>
    <w:rsid w:val="0029628C"/>
    <w:rsid w:val="002A2349"/>
    <w:rsid w:val="002B137C"/>
    <w:rsid w:val="002B2592"/>
    <w:rsid w:val="002C6A5C"/>
    <w:rsid w:val="002F381E"/>
    <w:rsid w:val="002F4407"/>
    <w:rsid w:val="002F6067"/>
    <w:rsid w:val="003020B7"/>
    <w:rsid w:val="00302DCF"/>
    <w:rsid w:val="003034D1"/>
    <w:rsid w:val="00310C15"/>
    <w:rsid w:val="00331876"/>
    <w:rsid w:val="00336342"/>
    <w:rsid w:val="00346966"/>
    <w:rsid w:val="0035230E"/>
    <w:rsid w:val="003553AB"/>
    <w:rsid w:val="00367D68"/>
    <w:rsid w:val="0037570D"/>
    <w:rsid w:val="00375F41"/>
    <w:rsid w:val="0037778D"/>
    <w:rsid w:val="0038202A"/>
    <w:rsid w:val="00394126"/>
    <w:rsid w:val="00397C6B"/>
    <w:rsid w:val="00397F61"/>
    <w:rsid w:val="003A17D3"/>
    <w:rsid w:val="003A4ADD"/>
    <w:rsid w:val="003A6A34"/>
    <w:rsid w:val="003B664A"/>
    <w:rsid w:val="003B70F2"/>
    <w:rsid w:val="003C0744"/>
    <w:rsid w:val="003C6DC7"/>
    <w:rsid w:val="003D5314"/>
    <w:rsid w:val="003D6D85"/>
    <w:rsid w:val="003E4E94"/>
    <w:rsid w:val="003E5C62"/>
    <w:rsid w:val="00416D00"/>
    <w:rsid w:val="00421B5C"/>
    <w:rsid w:val="00422366"/>
    <w:rsid w:val="0043170C"/>
    <w:rsid w:val="00433DEF"/>
    <w:rsid w:val="00435106"/>
    <w:rsid w:val="00441574"/>
    <w:rsid w:val="0045183F"/>
    <w:rsid w:val="00460A80"/>
    <w:rsid w:val="00466057"/>
    <w:rsid w:val="00472CDD"/>
    <w:rsid w:val="00487915"/>
    <w:rsid w:val="0049216B"/>
    <w:rsid w:val="00492DB7"/>
    <w:rsid w:val="004A1569"/>
    <w:rsid w:val="004A2501"/>
    <w:rsid w:val="004A3E2E"/>
    <w:rsid w:val="004B6BE0"/>
    <w:rsid w:val="004B724D"/>
    <w:rsid w:val="004B7E6D"/>
    <w:rsid w:val="004C188B"/>
    <w:rsid w:val="004C2920"/>
    <w:rsid w:val="004D0AD8"/>
    <w:rsid w:val="004F03F0"/>
    <w:rsid w:val="00503E68"/>
    <w:rsid w:val="00507B59"/>
    <w:rsid w:val="005224AF"/>
    <w:rsid w:val="00525636"/>
    <w:rsid w:val="005313C1"/>
    <w:rsid w:val="0054102A"/>
    <w:rsid w:val="00545B6F"/>
    <w:rsid w:val="005532CD"/>
    <w:rsid w:val="00561645"/>
    <w:rsid w:val="005676A2"/>
    <w:rsid w:val="00573B47"/>
    <w:rsid w:val="00577136"/>
    <w:rsid w:val="005847EC"/>
    <w:rsid w:val="00584F95"/>
    <w:rsid w:val="005857B4"/>
    <w:rsid w:val="0059103D"/>
    <w:rsid w:val="0059210A"/>
    <w:rsid w:val="005B22A8"/>
    <w:rsid w:val="005D0EB3"/>
    <w:rsid w:val="005D49CB"/>
    <w:rsid w:val="005F1565"/>
    <w:rsid w:val="005F6926"/>
    <w:rsid w:val="006146DD"/>
    <w:rsid w:val="0061497B"/>
    <w:rsid w:val="00623F03"/>
    <w:rsid w:val="006241AA"/>
    <w:rsid w:val="00636433"/>
    <w:rsid w:val="00642852"/>
    <w:rsid w:val="00644C43"/>
    <w:rsid w:val="00647395"/>
    <w:rsid w:val="00654FF1"/>
    <w:rsid w:val="00664130"/>
    <w:rsid w:val="00665AC7"/>
    <w:rsid w:val="00680B0D"/>
    <w:rsid w:val="006831E8"/>
    <w:rsid w:val="00684AD9"/>
    <w:rsid w:val="0068575E"/>
    <w:rsid w:val="006923B1"/>
    <w:rsid w:val="006A0A5B"/>
    <w:rsid w:val="006A1502"/>
    <w:rsid w:val="006D2EA6"/>
    <w:rsid w:val="006D4553"/>
    <w:rsid w:val="006D475A"/>
    <w:rsid w:val="006E1C83"/>
    <w:rsid w:val="006E2D6B"/>
    <w:rsid w:val="006E54EC"/>
    <w:rsid w:val="006F11A5"/>
    <w:rsid w:val="006F38A2"/>
    <w:rsid w:val="006F3A27"/>
    <w:rsid w:val="006F6055"/>
    <w:rsid w:val="00701B34"/>
    <w:rsid w:val="007172CB"/>
    <w:rsid w:val="00720717"/>
    <w:rsid w:val="00722D76"/>
    <w:rsid w:val="00726AF1"/>
    <w:rsid w:val="00730F86"/>
    <w:rsid w:val="00731D6E"/>
    <w:rsid w:val="00741E34"/>
    <w:rsid w:val="00743EE1"/>
    <w:rsid w:val="00752CCC"/>
    <w:rsid w:val="007551D6"/>
    <w:rsid w:val="00765905"/>
    <w:rsid w:val="00765A35"/>
    <w:rsid w:val="00765D6A"/>
    <w:rsid w:val="007701D1"/>
    <w:rsid w:val="00773C4F"/>
    <w:rsid w:val="00782254"/>
    <w:rsid w:val="007A32CE"/>
    <w:rsid w:val="007A523B"/>
    <w:rsid w:val="007B6039"/>
    <w:rsid w:val="007C5134"/>
    <w:rsid w:val="007C56A3"/>
    <w:rsid w:val="007D19A7"/>
    <w:rsid w:val="007D6782"/>
    <w:rsid w:val="007F6392"/>
    <w:rsid w:val="00810351"/>
    <w:rsid w:val="008117C1"/>
    <w:rsid w:val="008140F1"/>
    <w:rsid w:val="00825A20"/>
    <w:rsid w:val="008314B0"/>
    <w:rsid w:val="008431B1"/>
    <w:rsid w:val="00843ECA"/>
    <w:rsid w:val="00846267"/>
    <w:rsid w:val="00851822"/>
    <w:rsid w:val="0088575B"/>
    <w:rsid w:val="008864AD"/>
    <w:rsid w:val="00895C04"/>
    <w:rsid w:val="008971AB"/>
    <w:rsid w:val="008A72DA"/>
    <w:rsid w:val="008B7AF0"/>
    <w:rsid w:val="008D5B4E"/>
    <w:rsid w:val="008F1A72"/>
    <w:rsid w:val="008F21CF"/>
    <w:rsid w:val="008F4339"/>
    <w:rsid w:val="00904178"/>
    <w:rsid w:val="00916CF6"/>
    <w:rsid w:val="00924795"/>
    <w:rsid w:val="00930A5E"/>
    <w:rsid w:val="00936298"/>
    <w:rsid w:val="00944458"/>
    <w:rsid w:val="009461EE"/>
    <w:rsid w:val="00955491"/>
    <w:rsid w:val="00962263"/>
    <w:rsid w:val="0096710F"/>
    <w:rsid w:val="00971FF0"/>
    <w:rsid w:val="0097715C"/>
    <w:rsid w:val="00984960"/>
    <w:rsid w:val="00986135"/>
    <w:rsid w:val="009970B9"/>
    <w:rsid w:val="0099751A"/>
    <w:rsid w:val="00997FF4"/>
    <w:rsid w:val="009A30FE"/>
    <w:rsid w:val="009B0849"/>
    <w:rsid w:val="009B15DC"/>
    <w:rsid w:val="009B2EB4"/>
    <w:rsid w:val="009B3279"/>
    <w:rsid w:val="009B4AD5"/>
    <w:rsid w:val="009C0413"/>
    <w:rsid w:val="009C1E8B"/>
    <w:rsid w:val="009C3EDF"/>
    <w:rsid w:val="009C5CB0"/>
    <w:rsid w:val="009E046E"/>
    <w:rsid w:val="009E4644"/>
    <w:rsid w:val="009F1F0A"/>
    <w:rsid w:val="00A11A11"/>
    <w:rsid w:val="00A12744"/>
    <w:rsid w:val="00A2135B"/>
    <w:rsid w:val="00A4252F"/>
    <w:rsid w:val="00A47F6C"/>
    <w:rsid w:val="00A52C03"/>
    <w:rsid w:val="00A70451"/>
    <w:rsid w:val="00A74EBD"/>
    <w:rsid w:val="00A90686"/>
    <w:rsid w:val="00A95CC8"/>
    <w:rsid w:val="00AA78DD"/>
    <w:rsid w:val="00AB1E85"/>
    <w:rsid w:val="00AC1357"/>
    <w:rsid w:val="00AC1A13"/>
    <w:rsid w:val="00AD46F7"/>
    <w:rsid w:val="00AD736E"/>
    <w:rsid w:val="00AE083F"/>
    <w:rsid w:val="00AE1B00"/>
    <w:rsid w:val="00AE1FFD"/>
    <w:rsid w:val="00AF213A"/>
    <w:rsid w:val="00AF3630"/>
    <w:rsid w:val="00AF47C2"/>
    <w:rsid w:val="00B010E7"/>
    <w:rsid w:val="00B049B8"/>
    <w:rsid w:val="00B35E3A"/>
    <w:rsid w:val="00B56705"/>
    <w:rsid w:val="00B605B4"/>
    <w:rsid w:val="00B74BCC"/>
    <w:rsid w:val="00B7578E"/>
    <w:rsid w:val="00B90512"/>
    <w:rsid w:val="00BB6B1C"/>
    <w:rsid w:val="00BD25CE"/>
    <w:rsid w:val="00BD3458"/>
    <w:rsid w:val="00BD370E"/>
    <w:rsid w:val="00BD5A61"/>
    <w:rsid w:val="00BD7B26"/>
    <w:rsid w:val="00BF69DB"/>
    <w:rsid w:val="00C12D6F"/>
    <w:rsid w:val="00C26320"/>
    <w:rsid w:val="00C35FDC"/>
    <w:rsid w:val="00C45D7D"/>
    <w:rsid w:val="00C55B96"/>
    <w:rsid w:val="00C55C9A"/>
    <w:rsid w:val="00C63CA2"/>
    <w:rsid w:val="00C714F7"/>
    <w:rsid w:val="00C718CA"/>
    <w:rsid w:val="00C878CF"/>
    <w:rsid w:val="00C90F77"/>
    <w:rsid w:val="00C93BA1"/>
    <w:rsid w:val="00C93CAF"/>
    <w:rsid w:val="00CA665A"/>
    <w:rsid w:val="00CD7758"/>
    <w:rsid w:val="00CE4CAB"/>
    <w:rsid w:val="00CF3FF6"/>
    <w:rsid w:val="00CF702E"/>
    <w:rsid w:val="00D008CB"/>
    <w:rsid w:val="00D25DA3"/>
    <w:rsid w:val="00D3336B"/>
    <w:rsid w:val="00D351CA"/>
    <w:rsid w:val="00D37476"/>
    <w:rsid w:val="00D412B6"/>
    <w:rsid w:val="00D61952"/>
    <w:rsid w:val="00D61BDD"/>
    <w:rsid w:val="00D62327"/>
    <w:rsid w:val="00D655C3"/>
    <w:rsid w:val="00D71DCF"/>
    <w:rsid w:val="00D76E13"/>
    <w:rsid w:val="00D86118"/>
    <w:rsid w:val="00D9200B"/>
    <w:rsid w:val="00D9212C"/>
    <w:rsid w:val="00D9273F"/>
    <w:rsid w:val="00DA2AE3"/>
    <w:rsid w:val="00DB2951"/>
    <w:rsid w:val="00DB5F61"/>
    <w:rsid w:val="00DC5877"/>
    <w:rsid w:val="00DC73E4"/>
    <w:rsid w:val="00DD106A"/>
    <w:rsid w:val="00DD2152"/>
    <w:rsid w:val="00DD33E3"/>
    <w:rsid w:val="00DD4518"/>
    <w:rsid w:val="00DE36BC"/>
    <w:rsid w:val="00DE7BAA"/>
    <w:rsid w:val="00DF3092"/>
    <w:rsid w:val="00E05CDD"/>
    <w:rsid w:val="00E0684F"/>
    <w:rsid w:val="00E10E8B"/>
    <w:rsid w:val="00E2658E"/>
    <w:rsid w:val="00E306BF"/>
    <w:rsid w:val="00E439F8"/>
    <w:rsid w:val="00E440B3"/>
    <w:rsid w:val="00E47538"/>
    <w:rsid w:val="00E5018C"/>
    <w:rsid w:val="00E51F19"/>
    <w:rsid w:val="00E60FEE"/>
    <w:rsid w:val="00E650EA"/>
    <w:rsid w:val="00E71A9B"/>
    <w:rsid w:val="00E72F86"/>
    <w:rsid w:val="00E9030A"/>
    <w:rsid w:val="00E9129E"/>
    <w:rsid w:val="00E9485F"/>
    <w:rsid w:val="00E963BA"/>
    <w:rsid w:val="00EA36AE"/>
    <w:rsid w:val="00EA7770"/>
    <w:rsid w:val="00EC6D7F"/>
    <w:rsid w:val="00EE4EDE"/>
    <w:rsid w:val="00F10274"/>
    <w:rsid w:val="00F20A81"/>
    <w:rsid w:val="00F42F28"/>
    <w:rsid w:val="00F4415A"/>
    <w:rsid w:val="00F524B2"/>
    <w:rsid w:val="00F57BBF"/>
    <w:rsid w:val="00F65A81"/>
    <w:rsid w:val="00F733F0"/>
    <w:rsid w:val="00F74F5D"/>
    <w:rsid w:val="00F755BC"/>
    <w:rsid w:val="00F75765"/>
    <w:rsid w:val="00F804C2"/>
    <w:rsid w:val="00F80EDF"/>
    <w:rsid w:val="00F83079"/>
    <w:rsid w:val="00F87574"/>
    <w:rsid w:val="00F90A24"/>
    <w:rsid w:val="00F93434"/>
    <w:rsid w:val="00F94B86"/>
    <w:rsid w:val="00F953AB"/>
    <w:rsid w:val="00F961EF"/>
    <w:rsid w:val="00F9649B"/>
    <w:rsid w:val="00F97892"/>
    <w:rsid w:val="00FA22C8"/>
    <w:rsid w:val="00FA48E6"/>
    <w:rsid w:val="00FC06F3"/>
    <w:rsid w:val="00FD222C"/>
    <w:rsid w:val="00FE1B3A"/>
    <w:rsid w:val="00FE3021"/>
    <w:rsid w:val="00FF3982"/>
    <w:rsid w:val="00FF4D83"/>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A35"/>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F69DB"/>
    <w:pPr>
      <w:tabs>
        <w:tab w:val="center" w:pos="4153"/>
        <w:tab w:val="right" w:pos="8306"/>
      </w:tabs>
    </w:pPr>
  </w:style>
  <w:style w:type="character" w:customStyle="1" w:styleId="HeaderChar">
    <w:name w:val="Header Char"/>
    <w:basedOn w:val="DefaultParagraphFont"/>
    <w:link w:val="Header"/>
    <w:uiPriority w:val="99"/>
    <w:rsid w:val="00BF69DB"/>
  </w:style>
  <w:style w:type="paragraph" w:styleId="Footer">
    <w:name w:val="footer"/>
    <w:basedOn w:val="Normal"/>
    <w:link w:val="FooterChar"/>
    <w:uiPriority w:val="99"/>
    <w:unhideWhenUsed/>
    <w:rsid w:val="00BF69DB"/>
    <w:pPr>
      <w:tabs>
        <w:tab w:val="center" w:pos="4153"/>
        <w:tab w:val="right" w:pos="8306"/>
      </w:tabs>
    </w:pPr>
  </w:style>
  <w:style w:type="character" w:customStyle="1" w:styleId="FooterChar">
    <w:name w:val="Footer Char"/>
    <w:basedOn w:val="DefaultParagraphFont"/>
    <w:link w:val="Footer"/>
    <w:uiPriority w:val="99"/>
    <w:rsid w:val="00BF69DB"/>
  </w:style>
  <w:style w:type="paragraph" w:styleId="BodyText">
    <w:name w:val="Body Text"/>
    <w:basedOn w:val="Normal"/>
    <w:link w:val="BodyTextChar"/>
    <w:rsid w:val="00BF69DB"/>
    <w:pPr>
      <w:spacing w:after="120"/>
    </w:pPr>
    <w:rPr>
      <w:sz w:val="24"/>
      <w:szCs w:val="24"/>
    </w:rPr>
  </w:style>
  <w:style w:type="character" w:customStyle="1" w:styleId="BodyTextChar">
    <w:name w:val="Body Text Char"/>
    <w:basedOn w:val="DefaultParagraphFont"/>
    <w:link w:val="BodyText"/>
    <w:rsid w:val="00BF69DB"/>
    <w:rPr>
      <w:sz w:val="24"/>
      <w:szCs w:val="24"/>
    </w:rPr>
  </w:style>
  <w:style w:type="paragraph" w:styleId="Title">
    <w:name w:val="Title"/>
    <w:basedOn w:val="Normal"/>
    <w:link w:val="TitleChar"/>
    <w:qFormat/>
    <w:rsid w:val="00B010E7"/>
    <w:pPr>
      <w:spacing w:line="360" w:lineRule="auto"/>
      <w:jc w:val="center"/>
    </w:pPr>
    <w:rPr>
      <w:rFonts w:ascii="Arial" w:hAnsi="Arial"/>
      <w:b/>
      <w:sz w:val="32"/>
      <w:lang w:val="en-GB"/>
    </w:rPr>
  </w:style>
  <w:style w:type="character" w:customStyle="1" w:styleId="TitleChar">
    <w:name w:val="Title Char"/>
    <w:basedOn w:val="DefaultParagraphFont"/>
    <w:link w:val="Title"/>
    <w:rsid w:val="00B010E7"/>
    <w:rPr>
      <w:rFonts w:ascii="Arial" w:hAnsi="Arial"/>
      <w:b/>
      <w:sz w:val="32"/>
      <w:lang w:val="en-GB"/>
    </w:rPr>
  </w:style>
  <w:style w:type="paragraph" w:styleId="FootnoteText">
    <w:name w:val="footnote text"/>
    <w:basedOn w:val="Normal"/>
    <w:link w:val="FootnoteTextChar"/>
    <w:uiPriority w:val="99"/>
    <w:semiHidden/>
    <w:unhideWhenUsed/>
    <w:rsid w:val="00007A0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007A0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007A05"/>
    <w:rPr>
      <w:vertAlign w:val="superscript"/>
    </w:rPr>
  </w:style>
  <w:style w:type="paragraph" w:styleId="ListParagraph">
    <w:name w:val="List Paragraph"/>
    <w:aliases w:val="Body of text"/>
    <w:basedOn w:val="Normal"/>
    <w:link w:val="ListParagraphChar"/>
    <w:uiPriority w:val="34"/>
    <w:qFormat/>
    <w:rsid w:val="00007A05"/>
    <w:pPr>
      <w:spacing w:after="200" w:line="276" w:lineRule="auto"/>
      <w:ind w:left="720"/>
      <w:contextualSpacing/>
    </w:pPr>
    <w:rPr>
      <w:rFonts w:ascii="Calibri" w:eastAsia="Calibri" w:hAnsi="Calibri" w:cs="Arial"/>
      <w:sz w:val="22"/>
      <w:szCs w:val="22"/>
    </w:rPr>
  </w:style>
  <w:style w:type="paragraph" w:styleId="NoSpacing">
    <w:name w:val="No Spacing"/>
    <w:uiPriority w:val="1"/>
    <w:qFormat/>
    <w:rsid w:val="0043170C"/>
  </w:style>
  <w:style w:type="paragraph" w:styleId="BalloonText">
    <w:name w:val="Balloon Text"/>
    <w:basedOn w:val="Normal"/>
    <w:link w:val="BalloonTextChar"/>
    <w:uiPriority w:val="99"/>
    <w:semiHidden/>
    <w:unhideWhenUsed/>
    <w:rsid w:val="00765A35"/>
    <w:rPr>
      <w:rFonts w:ascii="Tahoma" w:hAnsi="Tahoma" w:cs="Tahoma"/>
      <w:sz w:val="16"/>
      <w:szCs w:val="16"/>
    </w:rPr>
  </w:style>
  <w:style w:type="character" w:customStyle="1" w:styleId="BalloonTextChar">
    <w:name w:val="Balloon Text Char"/>
    <w:basedOn w:val="DefaultParagraphFont"/>
    <w:link w:val="BalloonText"/>
    <w:uiPriority w:val="99"/>
    <w:semiHidden/>
    <w:rsid w:val="00765A35"/>
    <w:rPr>
      <w:rFonts w:ascii="Tahoma" w:hAnsi="Tahoma" w:cs="Tahoma"/>
      <w:sz w:val="16"/>
      <w:szCs w:val="16"/>
    </w:rPr>
  </w:style>
  <w:style w:type="character" w:customStyle="1" w:styleId="ListParagraphChar">
    <w:name w:val="List Paragraph Char"/>
    <w:aliases w:val="Body of text Char"/>
    <w:link w:val="ListParagraph"/>
    <w:uiPriority w:val="34"/>
    <w:locked/>
    <w:rsid w:val="009B4AD5"/>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143505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clustered"/>
        <c:ser>
          <c:idx val="0"/>
          <c:order val="0"/>
          <c:tx>
            <c:strRef>
              <c:f>Sheet1!$B$1</c:f>
              <c:strCache>
                <c:ptCount val="1"/>
                <c:pt idx="0">
                  <c:v>siklus 1</c:v>
                </c:pt>
              </c:strCache>
            </c:strRef>
          </c:tx>
          <c:dLbls>
            <c:txPr>
              <a:bodyPr/>
              <a:lstStyle/>
              <a:p>
                <a:pPr>
                  <a:defRPr sz="1000">
                    <a:latin typeface="Arial" pitchFamily="34" charset="0"/>
                    <a:cs typeface="Arial" pitchFamily="34" charset="0"/>
                  </a:defRPr>
                </a:pPr>
                <a:endParaRPr lang="id-ID"/>
              </a:p>
            </c:txPr>
            <c:showVal val="1"/>
          </c:dLbls>
          <c:cat>
            <c:strRef>
              <c:f>Sheet1!$A$2:$A$4</c:f>
              <c:strCache>
                <c:ptCount val="3"/>
                <c:pt idx="0">
                  <c:v>tanya jawab</c:v>
                </c:pt>
                <c:pt idx="1">
                  <c:v>pengamatan</c:v>
                </c:pt>
                <c:pt idx="2">
                  <c:v>percobaan</c:v>
                </c:pt>
              </c:strCache>
            </c:strRef>
          </c:cat>
          <c:val>
            <c:numRef>
              <c:f>Sheet1!$B$2:$B$4</c:f>
              <c:numCache>
                <c:formatCode>General</c:formatCode>
                <c:ptCount val="3"/>
                <c:pt idx="0">
                  <c:v>2.75</c:v>
                </c:pt>
                <c:pt idx="1">
                  <c:v>2.9099999999999997</c:v>
                </c:pt>
                <c:pt idx="2">
                  <c:v>2.94</c:v>
                </c:pt>
              </c:numCache>
            </c:numRef>
          </c:val>
        </c:ser>
        <c:ser>
          <c:idx val="1"/>
          <c:order val="1"/>
          <c:tx>
            <c:strRef>
              <c:f>Sheet1!$C$1</c:f>
              <c:strCache>
                <c:ptCount val="1"/>
                <c:pt idx="0">
                  <c:v>siklus 2</c:v>
                </c:pt>
              </c:strCache>
            </c:strRef>
          </c:tx>
          <c:dLbls>
            <c:dLbl>
              <c:idx val="0"/>
              <c:layout>
                <c:manualLayout>
                  <c:x val="0"/>
                  <c:y val="-2.8238616307800932E-2"/>
                </c:manualLayout>
              </c:layout>
              <c:showVal val="1"/>
            </c:dLbl>
            <c:dLbl>
              <c:idx val="1"/>
              <c:layout>
                <c:manualLayout>
                  <c:x val="-5.7578899332754124E-17"/>
                  <c:y val="-2.8238616307800932E-2"/>
                </c:manualLayout>
              </c:layout>
              <c:showVal val="1"/>
            </c:dLbl>
            <c:dLbl>
              <c:idx val="2"/>
              <c:layout>
                <c:manualLayout>
                  <c:x val="0"/>
                  <c:y val="-2.8238616307800932E-2"/>
                </c:manualLayout>
              </c:layout>
              <c:showVal val="1"/>
            </c:dLbl>
            <c:txPr>
              <a:bodyPr/>
              <a:lstStyle/>
              <a:p>
                <a:pPr>
                  <a:defRPr sz="1000">
                    <a:latin typeface="Arial" pitchFamily="34" charset="0"/>
                    <a:cs typeface="Arial" pitchFamily="34" charset="0"/>
                  </a:defRPr>
                </a:pPr>
                <a:endParaRPr lang="id-ID"/>
              </a:p>
            </c:txPr>
            <c:showVal val="1"/>
          </c:dLbls>
          <c:cat>
            <c:strRef>
              <c:f>Sheet1!$A$2:$A$4</c:f>
              <c:strCache>
                <c:ptCount val="3"/>
                <c:pt idx="0">
                  <c:v>tanya jawab</c:v>
                </c:pt>
                <c:pt idx="1">
                  <c:v>pengamatan</c:v>
                </c:pt>
                <c:pt idx="2">
                  <c:v>percobaan</c:v>
                </c:pt>
              </c:strCache>
            </c:strRef>
          </c:cat>
          <c:val>
            <c:numRef>
              <c:f>Sheet1!$C$2:$C$4</c:f>
              <c:numCache>
                <c:formatCode>General</c:formatCode>
                <c:ptCount val="3"/>
                <c:pt idx="0">
                  <c:v>3.55</c:v>
                </c:pt>
                <c:pt idx="1">
                  <c:v>3.56</c:v>
                </c:pt>
                <c:pt idx="2">
                  <c:v>3.59</c:v>
                </c:pt>
              </c:numCache>
            </c:numRef>
          </c:val>
        </c:ser>
        <c:ser>
          <c:idx val="2"/>
          <c:order val="2"/>
          <c:tx>
            <c:strRef>
              <c:f>Sheet1!$D$1</c:f>
              <c:strCache>
                <c:ptCount val="1"/>
                <c:pt idx="0">
                  <c:v>Column1</c:v>
                </c:pt>
              </c:strCache>
            </c:strRef>
          </c:tx>
          <c:cat>
            <c:strRef>
              <c:f>Sheet1!$A$2:$A$4</c:f>
              <c:strCache>
                <c:ptCount val="3"/>
                <c:pt idx="0">
                  <c:v>tanya jawab</c:v>
                </c:pt>
                <c:pt idx="1">
                  <c:v>pengamatan</c:v>
                </c:pt>
                <c:pt idx="2">
                  <c:v>percobaan</c:v>
                </c:pt>
              </c:strCache>
            </c:strRef>
          </c:cat>
          <c:val>
            <c:numRef>
              <c:f>Sheet1!$D$2:$D$4</c:f>
              <c:numCache>
                <c:formatCode>General</c:formatCode>
                <c:ptCount val="3"/>
              </c:numCache>
            </c:numRef>
          </c:val>
        </c:ser>
        <c:shape val="cylinder"/>
        <c:axId val="37167488"/>
        <c:axId val="37169408"/>
        <c:axId val="0"/>
      </c:bar3DChart>
      <c:catAx>
        <c:axId val="37167488"/>
        <c:scaling>
          <c:orientation val="minMax"/>
        </c:scaling>
        <c:axPos val="b"/>
        <c:title>
          <c:tx>
            <c:rich>
              <a:bodyPr/>
              <a:lstStyle/>
              <a:p>
                <a:pPr>
                  <a:defRPr sz="1200">
                    <a:latin typeface="Times New Roman" pitchFamily="18" charset="0"/>
                    <a:cs typeface="Times New Roman" pitchFamily="18" charset="0"/>
                  </a:defRPr>
                </a:pPr>
                <a:r>
                  <a:rPr lang="en-US" sz="1200" dirty="0" err="1" smtClean="0">
                    <a:latin typeface="Times New Roman" pitchFamily="18" charset="0"/>
                    <a:cs typeface="Times New Roman" pitchFamily="18" charset="0"/>
                  </a:rPr>
                  <a:t>Kinerja</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siswa</a:t>
                </a:r>
                <a:endParaRPr lang="en-US" sz="1200" dirty="0">
                  <a:latin typeface="Times New Roman" pitchFamily="18" charset="0"/>
                  <a:cs typeface="Times New Roman" pitchFamily="18" charset="0"/>
                </a:endParaRPr>
              </a:p>
            </c:rich>
          </c:tx>
        </c:title>
        <c:tickLblPos val="nextTo"/>
        <c:txPr>
          <a:bodyPr/>
          <a:lstStyle/>
          <a:p>
            <a:pPr>
              <a:defRPr sz="1200">
                <a:latin typeface="Times New Roman" pitchFamily="18" charset="0"/>
                <a:cs typeface="Times New Roman" pitchFamily="18" charset="0"/>
              </a:defRPr>
            </a:pPr>
            <a:endParaRPr lang="id-ID"/>
          </a:p>
        </c:txPr>
        <c:crossAx val="37169408"/>
        <c:crosses val="autoZero"/>
        <c:auto val="1"/>
        <c:lblAlgn val="ctr"/>
        <c:lblOffset val="100"/>
      </c:catAx>
      <c:valAx>
        <c:axId val="37169408"/>
        <c:scaling>
          <c:orientation val="minMax"/>
        </c:scaling>
        <c:axPos val="l"/>
        <c:majorGridlines/>
        <c:title>
          <c:tx>
            <c:rich>
              <a:bodyPr rot="-5400000" vert="horz"/>
              <a:lstStyle/>
              <a:p>
                <a:pPr>
                  <a:defRPr sz="1000">
                    <a:latin typeface="Arial" pitchFamily="34" charset="0"/>
                    <a:cs typeface="Arial" pitchFamily="34" charset="0"/>
                  </a:defRPr>
                </a:pPr>
                <a:r>
                  <a:rPr lang="en-US" sz="1000" dirty="0" err="1" smtClean="0">
                    <a:latin typeface="Arial" pitchFamily="34" charset="0"/>
                    <a:cs typeface="Arial" pitchFamily="34" charset="0"/>
                  </a:rPr>
                  <a:t>rerata</a:t>
                </a:r>
                <a:endParaRPr lang="en-US" sz="1000" dirty="0">
                  <a:latin typeface="Arial" pitchFamily="34" charset="0"/>
                  <a:cs typeface="Arial" pitchFamily="34" charset="0"/>
                </a:endParaRPr>
              </a:p>
            </c:rich>
          </c:tx>
        </c:title>
        <c:numFmt formatCode="General" sourceLinked="1"/>
        <c:tickLblPos val="nextTo"/>
        <c:txPr>
          <a:bodyPr/>
          <a:lstStyle/>
          <a:p>
            <a:pPr>
              <a:defRPr sz="1000">
                <a:latin typeface="Arial" pitchFamily="34" charset="0"/>
                <a:cs typeface="Arial" pitchFamily="34" charset="0"/>
              </a:defRPr>
            </a:pPr>
            <a:endParaRPr lang="id-ID"/>
          </a:p>
        </c:txPr>
        <c:crossAx val="37167488"/>
        <c:crosses val="autoZero"/>
        <c:crossBetween val="between"/>
      </c:valAx>
    </c:plotArea>
    <c:legend>
      <c:legendPos val="r"/>
      <c:legendEntry>
        <c:idx val="1"/>
        <c:txPr>
          <a:bodyPr/>
          <a:lstStyle/>
          <a:p>
            <a:pPr>
              <a:defRPr sz="1200">
                <a:latin typeface="Times New Roman" pitchFamily="18" charset="0"/>
                <a:cs typeface="Times New Roman" pitchFamily="18" charset="0"/>
              </a:defRPr>
            </a:pPr>
            <a:endParaRPr lang="id-ID"/>
          </a:p>
        </c:txPr>
      </c:legendEntry>
      <c:legendEntry>
        <c:idx val="2"/>
        <c:delete val="1"/>
      </c:legendEntry>
      <c:legendEntry>
        <c:idx val="0"/>
        <c:txPr>
          <a:bodyPr/>
          <a:lstStyle/>
          <a:p>
            <a:pPr>
              <a:defRPr sz="1200">
                <a:latin typeface="Times New Roman" pitchFamily="18" charset="0"/>
                <a:cs typeface="Times New Roman" pitchFamily="18" charset="0"/>
              </a:defRPr>
            </a:pPr>
            <a:endParaRPr lang="id-ID"/>
          </a:p>
        </c:txPr>
      </c:legendEntry>
      <c:txPr>
        <a:bodyPr/>
        <a:lstStyle/>
        <a:p>
          <a:pPr>
            <a:defRPr sz="1200"/>
          </a:pPr>
          <a:endParaRPr lang="id-ID"/>
        </a:p>
      </c:txPr>
    </c:legend>
    <c:plotVisOnly val="1"/>
  </c:chart>
  <c:txPr>
    <a:bodyPr/>
    <a:lstStyle/>
    <a:p>
      <a:pPr>
        <a:defRPr sz="1800"/>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Sheet1!$B$1</c:f>
              <c:strCache>
                <c:ptCount val="1"/>
                <c:pt idx="0">
                  <c:v>siklus 1</c:v>
                </c:pt>
              </c:strCache>
            </c:strRef>
          </c:tx>
          <c:marker>
            <c:symbol val="none"/>
          </c:marker>
          <c:cat>
            <c:numRef>
              <c:f>Sheet1!$A$2:$A$35</c:f>
              <c:numCache>
                <c:formatCode>General</c:formatCode>
                <c:ptCount val="3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numCache>
            </c:numRef>
          </c:cat>
          <c:val>
            <c:numRef>
              <c:f>Sheet1!$B$2:$B$35</c:f>
              <c:numCache>
                <c:formatCode>General</c:formatCode>
                <c:ptCount val="34"/>
                <c:pt idx="0">
                  <c:v>70</c:v>
                </c:pt>
                <c:pt idx="1">
                  <c:v>80</c:v>
                </c:pt>
                <c:pt idx="2">
                  <c:v>85</c:v>
                </c:pt>
                <c:pt idx="3">
                  <c:v>80</c:v>
                </c:pt>
                <c:pt idx="4">
                  <c:v>70</c:v>
                </c:pt>
                <c:pt idx="5">
                  <c:v>70</c:v>
                </c:pt>
                <c:pt idx="6">
                  <c:v>85</c:v>
                </c:pt>
                <c:pt idx="7">
                  <c:v>85</c:v>
                </c:pt>
                <c:pt idx="8">
                  <c:v>80</c:v>
                </c:pt>
                <c:pt idx="9">
                  <c:v>90</c:v>
                </c:pt>
                <c:pt idx="10">
                  <c:v>75</c:v>
                </c:pt>
                <c:pt idx="11">
                  <c:v>70</c:v>
                </c:pt>
                <c:pt idx="12">
                  <c:v>80</c:v>
                </c:pt>
                <c:pt idx="13">
                  <c:v>75</c:v>
                </c:pt>
                <c:pt idx="14">
                  <c:v>80</c:v>
                </c:pt>
                <c:pt idx="15">
                  <c:v>90</c:v>
                </c:pt>
                <c:pt idx="16">
                  <c:v>85</c:v>
                </c:pt>
                <c:pt idx="17">
                  <c:v>70</c:v>
                </c:pt>
                <c:pt idx="18">
                  <c:v>85</c:v>
                </c:pt>
                <c:pt idx="19">
                  <c:v>80</c:v>
                </c:pt>
                <c:pt idx="20">
                  <c:v>85</c:v>
                </c:pt>
                <c:pt idx="21">
                  <c:v>85</c:v>
                </c:pt>
                <c:pt idx="22">
                  <c:v>80</c:v>
                </c:pt>
                <c:pt idx="23">
                  <c:v>70</c:v>
                </c:pt>
                <c:pt idx="24">
                  <c:v>85</c:v>
                </c:pt>
                <c:pt idx="25">
                  <c:v>85</c:v>
                </c:pt>
                <c:pt idx="26">
                  <c:v>85</c:v>
                </c:pt>
                <c:pt idx="27">
                  <c:v>80</c:v>
                </c:pt>
                <c:pt idx="28">
                  <c:v>50</c:v>
                </c:pt>
                <c:pt idx="29">
                  <c:v>75</c:v>
                </c:pt>
                <c:pt idx="30">
                  <c:v>85</c:v>
                </c:pt>
                <c:pt idx="31">
                  <c:v>80</c:v>
                </c:pt>
                <c:pt idx="32">
                  <c:v>80</c:v>
                </c:pt>
                <c:pt idx="33">
                  <c:v>85</c:v>
                </c:pt>
              </c:numCache>
            </c:numRef>
          </c:val>
        </c:ser>
        <c:ser>
          <c:idx val="1"/>
          <c:order val="1"/>
          <c:tx>
            <c:strRef>
              <c:f>Sheet1!$C$1</c:f>
              <c:strCache>
                <c:ptCount val="1"/>
                <c:pt idx="0">
                  <c:v>siklus 2</c:v>
                </c:pt>
              </c:strCache>
            </c:strRef>
          </c:tx>
          <c:marker>
            <c:symbol val="none"/>
          </c:marker>
          <c:cat>
            <c:numRef>
              <c:f>Sheet1!$A$2:$A$35</c:f>
              <c:numCache>
                <c:formatCode>General</c:formatCode>
                <c:ptCount val="3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numCache>
            </c:numRef>
          </c:cat>
          <c:val>
            <c:numRef>
              <c:f>Sheet1!$C$2:$C$35</c:f>
              <c:numCache>
                <c:formatCode>General</c:formatCode>
                <c:ptCount val="34"/>
                <c:pt idx="0">
                  <c:v>80</c:v>
                </c:pt>
                <c:pt idx="1">
                  <c:v>80</c:v>
                </c:pt>
                <c:pt idx="2">
                  <c:v>90</c:v>
                </c:pt>
                <c:pt idx="3">
                  <c:v>80</c:v>
                </c:pt>
                <c:pt idx="4">
                  <c:v>80</c:v>
                </c:pt>
                <c:pt idx="5">
                  <c:v>80</c:v>
                </c:pt>
                <c:pt idx="6">
                  <c:v>95</c:v>
                </c:pt>
                <c:pt idx="7">
                  <c:v>90</c:v>
                </c:pt>
                <c:pt idx="8">
                  <c:v>95</c:v>
                </c:pt>
                <c:pt idx="9">
                  <c:v>95</c:v>
                </c:pt>
                <c:pt idx="10">
                  <c:v>80</c:v>
                </c:pt>
                <c:pt idx="11">
                  <c:v>75</c:v>
                </c:pt>
                <c:pt idx="12">
                  <c:v>80</c:v>
                </c:pt>
                <c:pt idx="13">
                  <c:v>80</c:v>
                </c:pt>
                <c:pt idx="14">
                  <c:v>80</c:v>
                </c:pt>
                <c:pt idx="15">
                  <c:v>95</c:v>
                </c:pt>
                <c:pt idx="16">
                  <c:v>90</c:v>
                </c:pt>
                <c:pt idx="17">
                  <c:v>80</c:v>
                </c:pt>
                <c:pt idx="18">
                  <c:v>85</c:v>
                </c:pt>
                <c:pt idx="19">
                  <c:v>80</c:v>
                </c:pt>
                <c:pt idx="20">
                  <c:v>85</c:v>
                </c:pt>
                <c:pt idx="21">
                  <c:v>95</c:v>
                </c:pt>
                <c:pt idx="22">
                  <c:v>90</c:v>
                </c:pt>
                <c:pt idx="23">
                  <c:v>85</c:v>
                </c:pt>
                <c:pt idx="24">
                  <c:v>85</c:v>
                </c:pt>
                <c:pt idx="25">
                  <c:v>95</c:v>
                </c:pt>
                <c:pt idx="26">
                  <c:v>85</c:v>
                </c:pt>
                <c:pt idx="27">
                  <c:v>90</c:v>
                </c:pt>
                <c:pt idx="28">
                  <c:v>50</c:v>
                </c:pt>
                <c:pt idx="29">
                  <c:v>85</c:v>
                </c:pt>
                <c:pt idx="30">
                  <c:v>95</c:v>
                </c:pt>
                <c:pt idx="31">
                  <c:v>85</c:v>
                </c:pt>
                <c:pt idx="32">
                  <c:v>90</c:v>
                </c:pt>
                <c:pt idx="33">
                  <c:v>85</c:v>
                </c:pt>
              </c:numCache>
            </c:numRef>
          </c:val>
        </c:ser>
        <c:ser>
          <c:idx val="2"/>
          <c:order val="2"/>
          <c:tx>
            <c:strRef>
              <c:f>Sheet1!$D$1</c:f>
              <c:strCache>
                <c:ptCount val="1"/>
                <c:pt idx="0">
                  <c:v>Column2</c:v>
                </c:pt>
              </c:strCache>
            </c:strRef>
          </c:tx>
          <c:cat>
            <c:numRef>
              <c:f>Sheet1!$A$2:$A$35</c:f>
              <c:numCache>
                <c:formatCode>General</c:formatCode>
                <c:ptCount val="3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numCache>
            </c:numRef>
          </c:cat>
          <c:val>
            <c:numRef>
              <c:f>Sheet1!$D$2:$D$35</c:f>
              <c:numCache>
                <c:formatCode>General</c:formatCode>
                <c:ptCount val="34"/>
              </c:numCache>
            </c:numRef>
          </c:val>
        </c:ser>
        <c:dropLines/>
        <c:marker val="1"/>
        <c:axId val="37282944"/>
        <c:axId val="37284864"/>
      </c:lineChart>
      <c:catAx>
        <c:axId val="37282944"/>
        <c:scaling>
          <c:orientation val="minMax"/>
        </c:scaling>
        <c:axPos val="b"/>
        <c:title>
          <c:tx>
            <c:rich>
              <a:bodyPr/>
              <a:lstStyle/>
              <a:p>
                <a:pPr>
                  <a:defRPr sz="1200"/>
                </a:pPr>
                <a:r>
                  <a:rPr lang="en-US" sz="1200" dirty="0" err="1" smtClean="0"/>
                  <a:t>Kode</a:t>
                </a:r>
                <a:r>
                  <a:rPr lang="en-US" sz="1200" dirty="0" smtClean="0"/>
                  <a:t> </a:t>
                </a:r>
                <a:r>
                  <a:rPr lang="en-US" sz="1200" dirty="0" err="1" smtClean="0"/>
                  <a:t>siswa</a:t>
                </a:r>
                <a:endParaRPr lang="en-US" sz="1200" dirty="0"/>
              </a:p>
            </c:rich>
          </c:tx>
        </c:title>
        <c:numFmt formatCode="General" sourceLinked="1"/>
        <c:majorTickMark val="none"/>
        <c:tickLblPos val="nextTo"/>
        <c:txPr>
          <a:bodyPr/>
          <a:lstStyle/>
          <a:p>
            <a:pPr>
              <a:defRPr sz="1200">
                <a:latin typeface="Times New Roman" pitchFamily="18" charset="0"/>
                <a:cs typeface="Times New Roman" pitchFamily="18" charset="0"/>
              </a:defRPr>
            </a:pPr>
            <a:endParaRPr lang="id-ID"/>
          </a:p>
        </c:txPr>
        <c:crossAx val="37284864"/>
        <c:crosses val="autoZero"/>
        <c:auto val="1"/>
        <c:lblAlgn val="ctr"/>
        <c:lblOffset val="100"/>
      </c:catAx>
      <c:valAx>
        <c:axId val="37284864"/>
        <c:scaling>
          <c:orientation val="minMax"/>
        </c:scaling>
        <c:axPos val="l"/>
        <c:majorGridlines/>
        <c:title>
          <c:tx>
            <c:rich>
              <a:bodyPr/>
              <a:lstStyle/>
              <a:p>
                <a:pPr>
                  <a:defRPr sz="1200"/>
                </a:pPr>
                <a:r>
                  <a:rPr lang="en-US" sz="1200" dirty="0" err="1" smtClean="0"/>
                  <a:t>rerata</a:t>
                </a:r>
                <a:endParaRPr lang="en-US" sz="1200" dirty="0"/>
              </a:p>
            </c:rich>
          </c:tx>
        </c:title>
        <c:numFmt formatCode="General" sourceLinked="1"/>
        <c:tickLblPos val="nextTo"/>
        <c:txPr>
          <a:bodyPr/>
          <a:lstStyle/>
          <a:p>
            <a:pPr>
              <a:defRPr sz="1200">
                <a:latin typeface="Times New Roman" pitchFamily="18" charset="0"/>
                <a:cs typeface="Times New Roman" pitchFamily="18" charset="0"/>
              </a:defRPr>
            </a:pPr>
            <a:endParaRPr lang="id-ID"/>
          </a:p>
        </c:txPr>
        <c:crossAx val="37282944"/>
        <c:crosses val="autoZero"/>
        <c:crossBetween val="between"/>
      </c:valAx>
    </c:plotArea>
    <c:legend>
      <c:legendPos val="r"/>
      <c:legendEntry>
        <c:idx val="2"/>
        <c:delete val="1"/>
      </c:legendEntry>
      <c:txPr>
        <a:bodyPr/>
        <a:lstStyle/>
        <a:p>
          <a:pPr>
            <a:defRPr sz="1200">
              <a:latin typeface="Times New Roman" pitchFamily="18" charset="0"/>
              <a:cs typeface="Times New Roman" pitchFamily="18" charset="0"/>
            </a:defRPr>
          </a:pPr>
          <a:endParaRPr lang="id-ID"/>
        </a:p>
      </c:txPr>
    </c:legend>
    <c:plotVisOnly val="1"/>
  </c:chart>
  <c:spPr>
    <a:ln>
      <a:solidFill>
        <a:schemeClr val="tx1"/>
      </a:solidFill>
    </a:ln>
  </c:spPr>
  <c:txPr>
    <a:bodyPr/>
    <a:lstStyle/>
    <a:p>
      <a:pPr>
        <a:defRPr sz="1800"/>
      </a:pPr>
      <a:endParaRPr lang="id-ID"/>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0.82051</cdr:x>
      <cdr:y>0.17578</cdr:y>
    </cdr:from>
    <cdr:to>
      <cdr:x>0.95726</cdr:x>
      <cdr:y>0.2461</cdr:y>
    </cdr:to>
    <cdr:sp macro="" textlink="">
      <cdr:nvSpPr>
        <cdr:cNvPr id="2" name="Rectangle 1"/>
        <cdr:cNvSpPr/>
      </cdr:nvSpPr>
      <cdr:spPr>
        <a:xfrm xmlns:a="http://schemas.openxmlformats.org/drawingml/2006/main">
          <a:off x="6858048" y="714380"/>
          <a:ext cx="1143008" cy="28575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1200" dirty="0" smtClean="0">
              <a:solidFill>
                <a:schemeClr val="accent1"/>
              </a:solidFill>
              <a:latin typeface="Times New Roman" pitchFamily="18" charset="0"/>
              <a:cs typeface="Times New Roman" pitchFamily="18" charset="0"/>
            </a:rPr>
            <a:t>79,26</a:t>
          </a:r>
          <a:endParaRPr lang="en-US" sz="1200" dirty="0">
            <a:solidFill>
              <a:schemeClr val="accent1"/>
            </a:solidFill>
            <a:latin typeface="Times New Roman" pitchFamily="18" charset="0"/>
            <a:cs typeface="Times New Roman" pitchFamily="18" charset="0"/>
          </a:endParaRPr>
        </a:p>
      </cdr:txBody>
    </cdr:sp>
  </cdr:relSizeAnchor>
  <cdr:relSizeAnchor xmlns:cdr="http://schemas.openxmlformats.org/drawingml/2006/chartDrawing">
    <cdr:from>
      <cdr:x>0.82051</cdr:x>
      <cdr:y>0.07031</cdr:y>
    </cdr:from>
    <cdr:to>
      <cdr:x>0.95726</cdr:x>
      <cdr:y>0.14063</cdr:y>
    </cdr:to>
    <cdr:sp macro="" textlink="">
      <cdr:nvSpPr>
        <cdr:cNvPr id="3" name="Rectangle 2"/>
        <cdr:cNvSpPr/>
      </cdr:nvSpPr>
      <cdr:spPr>
        <a:xfrm xmlns:a="http://schemas.openxmlformats.org/drawingml/2006/main">
          <a:off x="6858048" y="285752"/>
          <a:ext cx="1143008" cy="28575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1200" dirty="0" smtClean="0">
              <a:solidFill>
                <a:schemeClr val="accent2"/>
              </a:solidFill>
              <a:latin typeface="Times New Roman" pitchFamily="18" charset="0"/>
              <a:cs typeface="Times New Roman" pitchFamily="18" charset="0"/>
            </a:rPr>
            <a:t>85,00</a:t>
          </a:r>
          <a:endParaRPr lang="en-US" sz="1200" dirty="0">
            <a:solidFill>
              <a:schemeClr val="accent2"/>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CBFE53B-17A0-4C07-A67A-DA63CC7C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12</Pages>
  <Words>4004</Words>
  <Characters>22827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SOLUSI</dc:creator>
  <cp:lastModifiedBy>Compaq</cp:lastModifiedBy>
  <cp:revision>160</cp:revision>
  <dcterms:created xsi:type="dcterms:W3CDTF">2015-11-23T06:49:00Z</dcterms:created>
  <dcterms:modified xsi:type="dcterms:W3CDTF">2018-04-06T22:31:00Z</dcterms:modified>
</cp:coreProperties>
</file>